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795E" w14:textId="77777777"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14:paraId="3D40007D" w14:textId="77777777" w:rsidR="00DE10B8" w:rsidRPr="00783EC4" w:rsidRDefault="00DE10B8">
      <w:pPr>
        <w:jc w:val="center"/>
        <w:rPr>
          <w:b/>
          <w:bCs/>
          <w:sz w:val="36"/>
          <w:szCs w:val="36"/>
        </w:rPr>
      </w:pPr>
    </w:p>
    <w:p w14:paraId="5B5F801E" w14:textId="78A147EE"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</w:t>
      </w:r>
      <w:r w:rsidR="00DD70E2">
        <w:rPr>
          <w:b/>
          <w:bCs/>
          <w:sz w:val="20"/>
          <w:szCs w:val="20"/>
        </w:rPr>
        <w:t>1</w:t>
      </w:r>
      <w:r w:rsidR="00B937F3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gennaio 20</w:t>
      </w:r>
      <w:r w:rsidR="00B937F3"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 w:rsidRPr="00783EC4">
        <w:rPr>
          <w:b/>
          <w:bCs/>
          <w:sz w:val="20"/>
          <w:szCs w:val="20"/>
        </w:rPr>
        <w:t>)</w:t>
      </w:r>
    </w:p>
    <w:p w14:paraId="79C2EE63" w14:textId="76D0E46E" w:rsidR="005F75A7" w:rsidRDefault="00852EC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783EC4">
        <w:rPr>
          <w:b/>
          <w:bCs/>
          <w:sz w:val="20"/>
          <w:szCs w:val="20"/>
        </w:rPr>
        <w:t xml:space="preserve">Data di </w:t>
      </w:r>
      <w:r>
        <w:rPr>
          <w:b/>
          <w:bCs/>
          <w:sz w:val="20"/>
          <w:szCs w:val="20"/>
        </w:rPr>
        <w:t>aggiornamento</w:t>
      </w:r>
      <w:r w:rsidRPr="00783EC4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1</w:t>
      </w:r>
      <w:r w:rsidR="00DD70E2">
        <w:rPr>
          <w:b/>
          <w:bCs/>
          <w:sz w:val="20"/>
          <w:szCs w:val="20"/>
        </w:rPr>
        <w:t>1</w:t>
      </w:r>
      <w:r w:rsidRPr="00783EC4">
        <w:rPr>
          <w:b/>
          <w:bCs/>
          <w:sz w:val="20"/>
          <w:szCs w:val="20"/>
        </w:rPr>
        <w:t xml:space="preserve"> g</w:t>
      </w:r>
      <w:r>
        <w:rPr>
          <w:b/>
          <w:bCs/>
          <w:sz w:val="20"/>
          <w:szCs w:val="20"/>
        </w:rPr>
        <w:t>iugno</w:t>
      </w:r>
      <w:r w:rsidRPr="00783EC4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</w:t>
      </w:r>
      <w:r w:rsidR="00595E4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)</w:t>
      </w:r>
    </w:p>
    <w:p w14:paraId="14C41E36" w14:textId="58AE29D8" w:rsidR="00595E4C" w:rsidRPr="00783EC4" w:rsidRDefault="00595E4C" w:rsidP="00595E4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18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10D292E8" w14:textId="4FCA0182" w:rsidR="00E7153B" w:rsidRPr="00783EC4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28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21</w:t>
      </w:r>
      <w:r w:rsidRPr="00783EC4">
        <w:rPr>
          <w:b/>
          <w:bCs/>
          <w:sz w:val="20"/>
          <w:szCs w:val="20"/>
        </w:rPr>
        <w:t>)</w:t>
      </w:r>
    </w:p>
    <w:p w14:paraId="2088E19D" w14:textId="5CCAF96A" w:rsidR="00D6397E" w:rsidRPr="00783EC4" w:rsidRDefault="00D6397E" w:rsidP="00D6397E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(Data di redazione: 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3</w:t>
      </w:r>
      <w:r w:rsidRPr="00783EC4">
        <w:rPr>
          <w:b/>
          <w:bCs/>
          <w:sz w:val="20"/>
          <w:szCs w:val="20"/>
        </w:rPr>
        <w:t xml:space="preserve"> gennaio 20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3</w:t>
      </w:r>
      <w:r w:rsidRPr="00783EC4">
        <w:rPr>
          <w:b/>
          <w:bCs/>
          <w:sz w:val="20"/>
          <w:szCs w:val="20"/>
        </w:rPr>
        <w:t>)</w:t>
      </w:r>
    </w:p>
    <w:p w14:paraId="795A8D5E" w14:textId="77777777" w:rsidR="00E7153B" w:rsidRDefault="00E7153B" w:rsidP="00E7153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464056F5" w14:textId="77777777" w:rsidR="00B937F3" w:rsidRDefault="00B937F3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293F89C3" w14:textId="77777777"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594D788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(In totale n. </w:t>
      </w:r>
      <w:r w:rsidR="00790DDD">
        <w:rPr>
          <w:b/>
          <w:bCs/>
          <w:sz w:val="20"/>
          <w:szCs w:val="20"/>
        </w:rPr>
        <w:t>8</w:t>
      </w:r>
      <w:r w:rsidRPr="00783EC4">
        <w:rPr>
          <w:b/>
          <w:bCs/>
          <w:sz w:val="20"/>
          <w:szCs w:val="20"/>
        </w:rPr>
        <w:t xml:space="preserve"> pagine)</w:t>
      </w:r>
    </w:p>
    <w:p w14:paraId="3A1D4024" w14:textId="77777777"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14:paraId="0F3286B7" w14:textId="477C1C66"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ACI</w:t>
      </w:r>
      <w:r w:rsidR="00B0167B" w:rsidRPr="00783EC4">
        <w:rPr>
          <w:rFonts w:ascii="Times New Roman" w:hAnsi="Times New Roman" w:cs="Times New Roman"/>
          <w:lang w:val="it-IT"/>
        </w:rPr>
        <w:t xml:space="preserve"> SPORT</w:t>
      </w:r>
      <w:r w:rsidRPr="00783EC4">
        <w:rPr>
          <w:rFonts w:ascii="Times New Roman" w:hAnsi="Times New Roman" w:cs="Times New Roman"/>
          <w:lang w:val="it-IT"/>
        </w:rPr>
        <w:t>.</w:t>
      </w:r>
    </w:p>
    <w:p w14:paraId="2066C198" w14:textId="77777777"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14:paraId="211DB704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14:paraId="0C02E348" w14:textId="77777777"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14:paraId="65D5F7ED" w14:textId="7D308E89"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 caso di approvazione l’integrazione sarà inserita dalla Segreteria di Commissione ACI Sport.  </w:t>
      </w:r>
    </w:p>
    <w:p w14:paraId="5C9536D5" w14:textId="77777777"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14:paraId="63656D4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1C079D3" w14:textId="2B8A741A" w:rsidR="00C902EB" w:rsidRPr="00A77528" w:rsidRDefault="00C902EB" w:rsidP="00C902EB">
      <w:pPr>
        <w:jc w:val="both"/>
        <w:rPr>
          <w:b/>
          <w:bCs/>
          <w:dstrike/>
          <w:color w:val="FF0000"/>
          <w:sz w:val="20"/>
          <w:szCs w:val="20"/>
        </w:rPr>
      </w:pPr>
      <w:r w:rsidRPr="00A77528">
        <w:rPr>
          <w:b/>
          <w:bCs/>
          <w:dstrike/>
          <w:color w:val="FF0000"/>
          <w:sz w:val="20"/>
          <w:szCs w:val="20"/>
        </w:rPr>
        <w:t>La Federazione, in collaborazione con gli organismi e le autorità competenti, ha redatto un "Protocollo generale per il contrasto ed il contenimento della diffusione del virus covid-19 nel motorsport" che è pubblicato integralmente sul sito “Acisport”, all'interno del</w:t>
      </w:r>
      <w:r w:rsidR="00B60A12" w:rsidRPr="00A77528">
        <w:rPr>
          <w:b/>
          <w:bCs/>
          <w:dstrike/>
          <w:color w:val="FF0000"/>
          <w:sz w:val="20"/>
          <w:szCs w:val="20"/>
        </w:rPr>
        <w:t xml:space="preserve"> vigente </w:t>
      </w:r>
      <w:r w:rsidRPr="00A77528">
        <w:rPr>
          <w:b/>
          <w:bCs/>
          <w:dstrike/>
          <w:color w:val="FF0000"/>
          <w:sz w:val="20"/>
          <w:szCs w:val="20"/>
        </w:rPr>
        <w:t>Annuario.</w:t>
      </w:r>
    </w:p>
    <w:p w14:paraId="0CB5122D" w14:textId="0FFCC835" w:rsidR="00C902EB" w:rsidRPr="00A77528" w:rsidRDefault="00C902EB" w:rsidP="00C902EB">
      <w:pPr>
        <w:spacing w:after="200" w:line="276" w:lineRule="auto"/>
        <w:jc w:val="both"/>
        <w:rPr>
          <w:b/>
          <w:bCs/>
          <w:dstrike/>
          <w:color w:val="FF0000"/>
          <w:sz w:val="20"/>
          <w:szCs w:val="20"/>
        </w:rPr>
      </w:pPr>
      <w:r w:rsidRPr="00A77528">
        <w:rPr>
          <w:b/>
          <w:bCs/>
          <w:dstrike/>
          <w:color w:val="FF0000"/>
          <w:sz w:val="20"/>
          <w:szCs w:val="20"/>
        </w:rPr>
        <w:t>Le disposizioni organizzative in esso contenute devono essere applicate durante l'organizzazione e lo svolgimento di ciascuna manifestazione.</w:t>
      </w:r>
    </w:p>
    <w:p w14:paraId="400E53DE" w14:textId="5444DDF7" w:rsidR="00C902EB" w:rsidRPr="00A77528" w:rsidRDefault="00C902EB" w:rsidP="00C902EB">
      <w:pPr>
        <w:spacing w:after="200" w:line="276" w:lineRule="auto"/>
        <w:jc w:val="both"/>
        <w:rPr>
          <w:b/>
          <w:bCs/>
          <w:dstrike/>
          <w:color w:val="FF0000"/>
          <w:sz w:val="20"/>
          <w:szCs w:val="20"/>
        </w:rPr>
      </w:pPr>
      <w:r w:rsidRPr="00A77528">
        <w:rPr>
          <w:b/>
          <w:bCs/>
          <w:dstrike/>
          <w:color w:val="FF0000"/>
          <w:sz w:val="20"/>
          <w:szCs w:val="20"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00B438AE" w14:textId="02D3023E" w:rsidR="00C902EB" w:rsidRPr="00A77528" w:rsidRDefault="00C902EB" w:rsidP="00C902EB">
      <w:pPr>
        <w:spacing w:after="200" w:line="276" w:lineRule="auto"/>
        <w:jc w:val="both"/>
        <w:rPr>
          <w:b/>
          <w:bCs/>
          <w:dstrike/>
          <w:color w:val="FF0000"/>
          <w:sz w:val="20"/>
          <w:szCs w:val="20"/>
        </w:rPr>
      </w:pPr>
      <w:r w:rsidRPr="00A77528">
        <w:rPr>
          <w:b/>
          <w:bCs/>
          <w:dstrike/>
          <w:color w:val="FF0000"/>
          <w:sz w:val="20"/>
          <w:szCs w:val="20"/>
        </w:rPr>
        <w:t>Per tutto quanto non contenuto nel Protocollo, si rimanda alle norme contenute nel</w:t>
      </w:r>
      <w:r w:rsidR="00B60A12" w:rsidRPr="00A77528">
        <w:rPr>
          <w:b/>
          <w:bCs/>
          <w:dstrike/>
          <w:color w:val="FF0000"/>
          <w:sz w:val="20"/>
          <w:szCs w:val="20"/>
        </w:rPr>
        <w:t xml:space="preserve"> vigente </w:t>
      </w:r>
      <w:r w:rsidRPr="00A77528">
        <w:rPr>
          <w:b/>
          <w:bCs/>
          <w:dstrike/>
          <w:color w:val="FF0000"/>
          <w:sz w:val="20"/>
          <w:szCs w:val="20"/>
        </w:rPr>
        <w:t>Annuario ACI Sport, nel</w:t>
      </w:r>
      <w:r w:rsidR="00B60A12" w:rsidRPr="00A77528">
        <w:rPr>
          <w:b/>
          <w:bCs/>
          <w:dstrike/>
          <w:color w:val="FF0000"/>
          <w:sz w:val="20"/>
          <w:szCs w:val="20"/>
        </w:rPr>
        <w:t xml:space="preserve"> vigente </w:t>
      </w:r>
      <w:r w:rsidRPr="00A77528">
        <w:rPr>
          <w:b/>
          <w:bCs/>
          <w:dstrike/>
          <w:color w:val="FF0000"/>
          <w:sz w:val="20"/>
          <w:szCs w:val="20"/>
        </w:rPr>
        <w:t>R.D.S. specifico di settore, e nei successivi aggiornamenti pubblicati nel sito Web ufficiale “Acisport” che andranno in vigore dalla loro data di pubblicazione.</w:t>
      </w:r>
    </w:p>
    <w:p w14:paraId="1CEF1433" w14:textId="2A87A5E2" w:rsidR="00C902EB" w:rsidRPr="00A77528" w:rsidRDefault="00C902EB" w:rsidP="00C902EB">
      <w:pPr>
        <w:spacing w:after="200" w:line="276" w:lineRule="auto"/>
        <w:jc w:val="both"/>
        <w:rPr>
          <w:b/>
          <w:bCs/>
          <w:dstrike/>
          <w:color w:val="FF0000"/>
          <w:sz w:val="20"/>
          <w:szCs w:val="20"/>
        </w:rPr>
      </w:pPr>
      <w:r w:rsidRPr="00A77528">
        <w:rPr>
          <w:b/>
          <w:bCs/>
          <w:dstrike/>
          <w:color w:val="FF0000"/>
          <w:sz w:val="20"/>
          <w:szCs w:val="20"/>
        </w:rPr>
        <w:t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qualsiasi titolo presenti sul campo di gara.</w:t>
      </w:r>
    </w:p>
    <w:p w14:paraId="1AE6A9B8" w14:textId="0B4C29B9" w:rsidR="00C902EB" w:rsidRPr="00A77528" w:rsidRDefault="00C902EB" w:rsidP="00C902EB">
      <w:pPr>
        <w:jc w:val="both"/>
        <w:rPr>
          <w:b/>
          <w:bCs/>
          <w:dstrike/>
          <w:color w:val="FF0000"/>
          <w:sz w:val="20"/>
          <w:szCs w:val="20"/>
        </w:rPr>
      </w:pPr>
      <w:r w:rsidRPr="00A77528">
        <w:rPr>
          <w:b/>
          <w:bCs/>
          <w:dstrike/>
          <w:color w:val="FF0000"/>
          <w:sz w:val="20"/>
          <w:szCs w:val="20"/>
        </w:rPr>
        <w:t>Sarà loro cura informarsi preventivamente anche delle eventuali modifiche del presente regolamento al fine di uniformarsi a tali disposizioni. </w:t>
      </w:r>
    </w:p>
    <w:p w14:paraId="7635E2F5" w14:textId="77777777" w:rsidR="00B937F3" w:rsidRPr="00A77528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dstrike/>
          <w:sz w:val="20"/>
          <w:szCs w:val="20"/>
        </w:rPr>
      </w:pPr>
    </w:p>
    <w:p w14:paraId="0C50B82F" w14:textId="77777777" w:rsidR="00B937F3" w:rsidRPr="00783EC4" w:rsidRDefault="00B937F3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D935EF4" w14:textId="77777777" w:rsidR="00A77528" w:rsidRPr="00A77528" w:rsidRDefault="00A77528" w:rsidP="00A77528">
      <w:pPr>
        <w:pStyle w:val="NormaleWeb"/>
        <w:spacing w:before="0" w:beforeAutospacing="0" w:after="200" w:afterAutospacing="0"/>
        <w:jc w:val="both"/>
        <w:rPr>
          <w:b/>
          <w:bCs/>
          <w:color w:val="FF0000"/>
          <w:sz w:val="20"/>
          <w:szCs w:val="20"/>
        </w:rPr>
      </w:pPr>
      <w:r w:rsidRPr="00A77528">
        <w:rPr>
          <w:b/>
          <w:bCs/>
          <w:color w:val="FF0000"/>
          <w:sz w:val="20"/>
          <w:szCs w:val="20"/>
        </w:rPr>
        <w:t>In conseguenza della conclusione dello stato di emergenza stabilito dal Governo e in ottemperanza dell’attuale normativa, si dichiara sospeso l’obbligo delle prescrizioni previste dal Protocollo Covid, fino ad eventuali nuove indicazioni governative.</w:t>
      </w:r>
    </w:p>
    <w:p w14:paraId="59AE8D1B" w14:textId="6EFB8447" w:rsidR="00A77528" w:rsidRPr="00A77528" w:rsidRDefault="00A77528" w:rsidP="00A77528">
      <w:pPr>
        <w:pStyle w:val="NormaleWeb"/>
        <w:spacing w:before="0" w:beforeAutospacing="0" w:after="200" w:afterAutospacing="0"/>
        <w:jc w:val="both"/>
        <w:rPr>
          <w:b/>
          <w:bCs/>
          <w:color w:val="FF0000"/>
          <w:sz w:val="20"/>
          <w:szCs w:val="20"/>
        </w:rPr>
      </w:pPr>
      <w:r w:rsidRPr="00A77528">
        <w:rPr>
          <w:b/>
          <w:bCs/>
          <w:color w:val="FF0000"/>
          <w:sz w:val="20"/>
          <w:szCs w:val="20"/>
        </w:rPr>
        <w:t>Rimane in vigore la procedura tramite accesso al portale ACISport di preiscrizione online alle gare; la preiscrizione viene resa definitiva dopo controllo dei dati da parte degli organizzatori.</w:t>
      </w:r>
    </w:p>
    <w:p w14:paraId="1868362E" w14:textId="77777777" w:rsidR="00A77528" w:rsidRPr="00A77528" w:rsidRDefault="00A77528" w:rsidP="00A77528">
      <w:pPr>
        <w:pStyle w:val="NormaleWeb"/>
        <w:spacing w:before="0" w:beforeAutospacing="0" w:after="200" w:afterAutospacing="0"/>
        <w:jc w:val="both"/>
        <w:rPr>
          <w:b/>
          <w:bCs/>
          <w:color w:val="FF0000"/>
          <w:sz w:val="20"/>
          <w:szCs w:val="20"/>
        </w:rPr>
      </w:pPr>
      <w:r w:rsidRPr="00A77528">
        <w:rPr>
          <w:b/>
          <w:bCs/>
          <w:color w:val="FF0000"/>
          <w:sz w:val="20"/>
          <w:szCs w:val="20"/>
        </w:rPr>
        <w:t>Si raccomanda comunque, come forma di autotutela, di usare spesso prodotti per disinfettare le mani e di utilizzare la mascherina nel caso in cui il numero delle persone sia tale da indurre alla prudenza.</w:t>
      </w:r>
    </w:p>
    <w:p w14:paraId="0FB69B33" w14:textId="77777777"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6B6CA8E0" w14:textId="77777777" w:rsidR="00DE10B8" w:rsidRPr="00783EC4" w:rsidRDefault="00DE10B8" w:rsidP="00C902EB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2977FC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490EC10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560EFB8F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17D57FA2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796"/>
      </w:tblGrid>
      <w:tr w:rsidR="00DE10B8" w:rsidRPr="00783EC4" w14:paraId="0BDF241F" w14:textId="77777777" w:rsidTr="007470E6">
        <w:tc>
          <w:tcPr>
            <w:tcW w:w="2202" w:type="dxa"/>
            <w:shd w:val="clear" w:color="auto" w:fill="E6E6E6"/>
          </w:tcPr>
          <w:p w14:paraId="7AF3D8DD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Autodromo</w:t>
            </w:r>
          </w:p>
        </w:tc>
        <w:tc>
          <w:tcPr>
            <w:tcW w:w="7796" w:type="dxa"/>
          </w:tcPr>
          <w:p w14:paraId="77D39A9B" w14:textId="77777777" w:rsidR="009904EF" w:rsidRPr="00783EC4" w:rsidRDefault="00DE10B8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14:paraId="3D2BC557" w14:textId="77777777" w:rsidTr="007470E6">
        <w:tc>
          <w:tcPr>
            <w:tcW w:w="2202" w:type="dxa"/>
            <w:shd w:val="clear" w:color="auto" w:fill="E6E6E6"/>
          </w:tcPr>
          <w:p w14:paraId="0A797DD3" w14:textId="3160FED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Data di </w:t>
            </w:r>
            <w:r w:rsidR="00595E4C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71DCC2D8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14:paraId="0A706C8A" w14:textId="77777777" w:rsidTr="007470E6">
        <w:tc>
          <w:tcPr>
            <w:tcW w:w="2202" w:type="dxa"/>
            <w:shd w:val="clear" w:color="auto" w:fill="E6E6E6"/>
          </w:tcPr>
          <w:p w14:paraId="533E7199" w14:textId="77777777"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14:paraId="1D98D001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600AA2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14:paraId="328B45BF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14:paraId="23FF8C1A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14:paraId="1DAE8183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14:paraId="4AAB3DA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14:paraId="266A13CE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="002721F5" w:rsidRPr="0044633B">
          <w:rPr>
            <w:rStyle w:val="Collegamentoipertestuale"/>
            <w:sz w:val="20"/>
          </w:rPr>
          <w:t>www.acisport.it</w:t>
        </w:r>
      </w:hyperlink>
      <w:r w:rsidRPr="00783EC4">
        <w:rPr>
          <w:sz w:val="20"/>
        </w:rPr>
        <w:t>.</w:t>
      </w:r>
    </w:p>
    <w:p w14:paraId="4E868646" w14:textId="77777777"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14:paraId="19DA0D5D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10B8" w:rsidRPr="00783EC4" w14:paraId="65164D3D" w14:textId="77777777" w:rsidTr="00990D0C">
        <w:tc>
          <w:tcPr>
            <w:tcW w:w="9214" w:type="dxa"/>
            <w:shd w:val="clear" w:color="auto" w:fill="E6E6E6"/>
          </w:tcPr>
          <w:p w14:paraId="5D3F6BC5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14:paraId="026C3AE3" w14:textId="77777777" w:rsidTr="00990D0C">
        <w:tc>
          <w:tcPr>
            <w:tcW w:w="9214" w:type="dxa"/>
          </w:tcPr>
          <w:p w14:paraId="239E13D9" w14:textId="77777777"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14:paraId="0D1BBBC8" w14:textId="77777777"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14:paraId="7BFFACAA" w14:textId="77777777"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14:paraId="1A8FF1C2" w14:textId="65F7E543"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 xml:space="preserve">Ai sensi della vigente Regolamentazione, una manifestazione, o una competizione compresa nel programma di una manifestazione, può essere rinviata o annullata </w:t>
      </w:r>
      <w:r w:rsidR="00BF0E0F" w:rsidRPr="00BF0E0F">
        <w:rPr>
          <w:sz w:val="20"/>
          <w:szCs w:val="20"/>
        </w:rPr>
        <w:t>nei soli casi di forza maggiore riconosciuta dall’ACI o in seguito a una decisione dei Commissari Sportivi o del Giudice Unico per ragioni di sicurezza</w:t>
      </w:r>
      <w:r w:rsidRPr="000B3B04">
        <w:rPr>
          <w:sz w:val="20"/>
          <w:szCs w:val="20"/>
        </w:rPr>
        <w:t>.</w:t>
      </w:r>
    </w:p>
    <w:p w14:paraId="1F3A5B59" w14:textId="77777777" w:rsidR="00DE10B8" w:rsidRPr="00783EC4" w:rsidRDefault="00DE10B8">
      <w:pPr>
        <w:widowControl w:val="0"/>
        <w:jc w:val="both"/>
        <w:rPr>
          <w:b/>
          <w:bCs/>
        </w:rPr>
      </w:pPr>
    </w:p>
    <w:p w14:paraId="1CCF1DD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14:paraId="50B82635" w14:textId="77777777"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14:paraId="1DDB366B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911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35306D3B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14:paraId="532F593C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735F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E2DEECF" w14:textId="77777777" w:rsidR="000B3B04" w:rsidRPr="00804063" w:rsidRDefault="000B3B04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38794027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F2B1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BA3DD9A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3467EDF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EDE8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FCBAA06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67BB852E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E10E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495BF464" w14:textId="77777777"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FF12249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FC6040B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059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E8B443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1FE356AA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6199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95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F807EDD" w14:textId="77777777"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70758C" w:rsidRPr="00783EC4" w14:paraId="6A0448E5" w14:textId="77777777" w:rsidTr="0085511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FCC9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Identificativo </w:t>
            </w:r>
            <w:r w:rsidR="004C7C66">
              <w:rPr>
                <w:b/>
                <w:bCs/>
                <w:sz w:val="20"/>
              </w:rPr>
              <w:t xml:space="preserve">della </w:t>
            </w:r>
            <w:r>
              <w:rPr>
                <w:b/>
                <w:bCs/>
                <w:sz w:val="20"/>
              </w:rPr>
              <w:t>Manifestazione</w:t>
            </w:r>
            <w:r w:rsidR="00DA53FF">
              <w:rPr>
                <w:b/>
                <w:bCs/>
                <w:sz w:val="20"/>
              </w:rPr>
              <w:t xml:space="preserve"> </w:t>
            </w:r>
            <w:r w:rsidR="00DA53FF" w:rsidRPr="00DA53FF">
              <w:rPr>
                <w:rFonts w:ascii="Arial" w:hAnsi="Arial" w:cs="Arial"/>
                <w:b/>
                <w:bCs/>
                <w:sz w:val="20"/>
              </w:rPr>
              <w:t>(</w:t>
            </w:r>
            <w:r w:rsidR="00DA53FF" w:rsidRPr="00DA53FF">
              <w:rPr>
                <w:rFonts w:ascii="Arial" w:hAnsi="Arial" w:cs="Arial"/>
                <w:b/>
                <w:bCs/>
                <w:sz w:val="20"/>
                <w:szCs w:val="20"/>
              </w:rPr>
              <w:t>ID Gare ACI n.)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A86A56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70758C" w:rsidRPr="00783EC4" w14:paraId="63E6E992" w14:textId="77777777" w:rsidTr="0085511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695C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50B" w14:textId="77777777"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C9B772F" w14:textId="77777777" w:rsidR="0070758C" w:rsidRPr="00783EC4" w:rsidRDefault="0070758C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6237"/>
        <w:gridCol w:w="567"/>
      </w:tblGrid>
      <w:tr w:rsidR="00DE10B8" w:rsidRPr="00783EC4" w14:paraId="2C46520E" w14:textId="77777777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04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7059587" w14:textId="77777777" w:rsidR="00DE10B8" w:rsidRPr="005B5034" w:rsidRDefault="00DE10B8">
            <w:pPr>
              <w:widowControl w:val="0"/>
              <w:ind w:firstLine="1"/>
              <w:jc w:val="both"/>
              <w:rPr>
                <w:b/>
                <w:sz w:val="20"/>
              </w:rPr>
            </w:pPr>
            <w:r w:rsidRPr="005B5034">
              <w:rPr>
                <w:b/>
                <w:sz w:val="20"/>
              </w:rPr>
              <w:t>La Manifestazione è valida per l’assegnazione dei seguenti titoli:</w:t>
            </w:r>
          </w:p>
        </w:tc>
      </w:tr>
      <w:tr w:rsidR="00DE10B8" w:rsidRPr="00783EC4" w14:paraId="55470F25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6C03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C91C15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3" w:name="Testo4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3"/>
          </w:p>
        </w:tc>
      </w:tr>
    </w:tbl>
    <w:p w14:paraId="221CDD27" w14:textId="77777777"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36E1231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CEB6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C068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E0B715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887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C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5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  <w:r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14:paraId="48070B50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0D45BA9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E2A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87A9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75B71991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D239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6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C5CC218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844D794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ED44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B72A58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72B4BB4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10B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4E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304202C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43930B78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DB0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AA5B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4478B10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E0C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C2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7C60A7F0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AB18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32E6A01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498938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6B6C2DFB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792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32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14:paraId="5E29336F" w14:textId="77777777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E0F5" w14:textId="77777777"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44BEEAB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lastRenderedPageBreak/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3EAAB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35488B1" w14:textId="77777777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6FF4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BAA8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41ABC819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4DE95" w14:textId="77777777"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14:paraId="29ABDB2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03965A" w14:textId="77777777"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520268B1" w14:textId="77777777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832E8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796" w14:textId="77777777"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14:paraId="6B953A13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72A3D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9C3B22" w14:textId="77777777"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14:paraId="51CDDFB6" w14:textId="77777777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1E9FB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DA1E6C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14:paraId="1E868568" w14:textId="77777777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C381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E36" w14:textId="77777777"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9B8AB91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158E2DBB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AA9C7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6FF17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8331C6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D22D2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B7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BD43C0F" w14:textId="77777777"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584C8653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0D33C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8458B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7699610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A052F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630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68AEA740" w14:textId="77777777"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6EB5B7A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31F04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D98AF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0F9683F3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3F7F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4D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1C50B8F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30BC16BA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41A8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70B1F49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236087BF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0A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A72" w14:textId="77777777" w:rsidR="00DE10B8" w:rsidRPr="00783EC4" w:rsidRDefault="00DE10B8" w:rsidP="00D70FD6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R.S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</w:t>
            </w:r>
            <w:r w:rsidR="00D70FD6">
              <w:rPr>
                <w:rFonts w:ascii="Times New Roman" w:hAnsi="Times New Roman" w:cs="Times New Roman"/>
                <w:szCs w:val="24"/>
                <w:lang w:val="it-IT"/>
              </w:rPr>
              <w:t>N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D632D" w:rsidRPr="00804063">
              <w:rPr>
                <w:b w:val="0"/>
                <w:bCs w:val="0"/>
                <w:highlight w:val="yellow"/>
              </w:rPr>
            </w:r>
            <w:r w:rsidR="00AD632D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14:paraId="494463E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72241956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A8E7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F8E98A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31258F6A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D0003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206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08FBAA2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79"/>
        <w:gridCol w:w="4801"/>
      </w:tblGrid>
      <w:tr w:rsidR="00DE10B8" w:rsidRPr="00783EC4" w14:paraId="72DE9258" w14:textId="77777777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C63EE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14:paraId="0B52644D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50853EC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38E5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E01" w14:textId="77777777"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</w:t>
            </w:r>
            <w:proofErr w:type="gramStart"/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>pecificare</w:t>
            </w:r>
            <w:proofErr w:type="gramEnd"/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14:paraId="638A6D05" w14:textId="77777777"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663DC0" w:rsidRPr="00804063">
              <w:rPr>
                <w:b/>
                <w:bCs/>
                <w:sz w:val="20"/>
                <w:highlight w:val="yellow"/>
              </w:rPr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14:paraId="22C6D3C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14:paraId="0F3C8BA2" w14:textId="77777777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65D11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F1D39BB" w14:textId="77777777"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14:paraId="4B6A9ABB" w14:textId="7777777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9162" w14:textId="77777777"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3AC" w14:textId="77777777"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14:paraId="53BECB5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598B35B9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14:paraId="4C98DCBD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14:paraId="2D3E2DD8" w14:textId="3396821D" w:rsidR="00A77528" w:rsidRPr="00A77528" w:rsidRDefault="00A77528" w:rsidP="00A77528">
      <w:pPr>
        <w:pStyle w:val="Default"/>
        <w:rPr>
          <w:b/>
          <w:bCs/>
          <w:color w:val="FF0000"/>
          <w:sz w:val="20"/>
          <w:szCs w:val="20"/>
        </w:rPr>
      </w:pPr>
      <w:r w:rsidRPr="00A77528">
        <w:rPr>
          <w:b/>
          <w:bCs/>
          <w:color w:val="FF0000"/>
          <w:sz w:val="20"/>
          <w:szCs w:val="20"/>
        </w:rPr>
        <w:t xml:space="preserve">Come previsto dall’articolo 80 del R.S.N. vigente un conduttore può essere designato più di una volta nella stessa competizione purché guidi ogni volta una vettura diversa. </w:t>
      </w:r>
    </w:p>
    <w:p w14:paraId="1F591308" w14:textId="76B2323C" w:rsidR="00B0167B" w:rsidRPr="00783EC4" w:rsidRDefault="00DE10B8" w:rsidP="00A77528">
      <w:pPr>
        <w:pStyle w:val="Default"/>
        <w:rPr>
          <w:sz w:val="20"/>
        </w:rPr>
      </w:pPr>
      <w:r w:rsidRPr="00783EC4">
        <w:rPr>
          <w:sz w:val="20"/>
        </w:rPr>
        <w:t xml:space="preserve">I Concorrenti e Conduttori </w:t>
      </w:r>
      <w:r w:rsidR="00460F70" w:rsidRPr="00783EC4">
        <w:rPr>
          <w:sz w:val="20"/>
        </w:rPr>
        <w:t>titolari di licenza rilasciata da ASN estera</w:t>
      </w:r>
      <w:r w:rsidR="0096786B" w:rsidRPr="00783EC4">
        <w:rPr>
          <w:sz w:val="20"/>
        </w:rPr>
        <w:t xml:space="preserve"> </w:t>
      </w:r>
      <w:r w:rsidR="00460F70" w:rsidRPr="00783EC4">
        <w:rPr>
          <w:sz w:val="20"/>
        </w:rPr>
        <w:t>saranno ammessi solo nel caso di iscrizione della manifestazione a calendario Internazionale FIA</w:t>
      </w:r>
      <w:r w:rsidR="008D3F2B" w:rsidRPr="00783EC4">
        <w:rPr>
          <w:sz w:val="20"/>
        </w:rPr>
        <w:t xml:space="preserve"> o Enpea</w:t>
      </w:r>
      <w:r w:rsidR="00804063">
        <w:rPr>
          <w:sz w:val="20"/>
        </w:rPr>
        <w:t xml:space="preserve"> (</w:t>
      </w:r>
      <w:r w:rsidR="00460F70" w:rsidRPr="00783EC4">
        <w:rPr>
          <w:sz w:val="20"/>
        </w:rPr>
        <w:t>si veda campo “Carattere della Manifestazione”</w:t>
      </w:r>
      <w:r w:rsidR="00443B30" w:rsidRPr="00783EC4">
        <w:rPr>
          <w:sz w:val="20"/>
        </w:rPr>
        <w:t>)</w:t>
      </w:r>
      <w:r w:rsidR="00B0167B" w:rsidRPr="00783EC4">
        <w:rPr>
          <w:sz w:val="20"/>
        </w:rPr>
        <w:t xml:space="preserve">. </w:t>
      </w:r>
      <w:r w:rsidR="00460F70" w:rsidRPr="00783EC4">
        <w:rPr>
          <w:sz w:val="20"/>
        </w:rPr>
        <w:t xml:space="preserve"> </w:t>
      </w:r>
    </w:p>
    <w:p w14:paraId="373BE19D" w14:textId="1F824C8A" w:rsidR="00460F70" w:rsidRPr="00783EC4" w:rsidRDefault="00460F70">
      <w:pPr>
        <w:jc w:val="both"/>
        <w:rPr>
          <w:sz w:val="20"/>
        </w:rPr>
      </w:pPr>
      <w:r w:rsidRPr="00783EC4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>S</w:t>
      </w:r>
      <w:r w:rsidR="00D90E0C" w:rsidRPr="00783EC4">
        <w:rPr>
          <w:sz w:val="20"/>
        </w:rPr>
        <w:t>.</w:t>
      </w:r>
      <w:r w:rsidR="00AD632D">
        <w:rPr>
          <w:sz w:val="20"/>
        </w:rPr>
        <w:t>N</w:t>
      </w:r>
      <w:r w:rsidR="00D90E0C" w:rsidRPr="00783EC4">
        <w:rPr>
          <w:sz w:val="20"/>
        </w:rPr>
        <w:t>.</w:t>
      </w:r>
      <w:r w:rsidR="00B0167B" w:rsidRPr="00A77528">
        <w:rPr>
          <w:color w:val="000000" w:themeColor="text1"/>
          <w:sz w:val="20"/>
        </w:rPr>
        <w:t xml:space="preserve"> vigente</w:t>
      </w:r>
      <w:r w:rsidR="00A77528" w:rsidRPr="00A77528">
        <w:rPr>
          <w:b/>
          <w:bCs/>
          <w:color w:val="000000" w:themeColor="text1"/>
          <w:sz w:val="20"/>
        </w:rPr>
        <w:t xml:space="preserve"> </w:t>
      </w:r>
      <w:r w:rsidR="00A77528" w:rsidRPr="00A77528">
        <w:rPr>
          <w:b/>
          <w:bCs/>
          <w:color w:val="FF0000"/>
          <w:sz w:val="20"/>
        </w:rPr>
        <w:t>e dai Regolamenti Sportivi delle categorie impegnate</w:t>
      </w:r>
      <w:r w:rsidRPr="00783EC4">
        <w:rPr>
          <w:sz w:val="20"/>
        </w:rPr>
        <w:t>.</w:t>
      </w:r>
    </w:p>
    <w:p w14:paraId="0F4B175C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14:paraId="4ECBD74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14:paraId="7D0F65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14:paraId="52AC8F55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4103A18C" w14:textId="77777777" w:rsidR="00B53114" w:rsidRPr="00783EC4" w:rsidRDefault="00EA668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14:paraId="43594064" w14:textId="77777777" w:rsidR="008849A3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14:paraId="52080F9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14:paraId="2CF0FDA6" w14:textId="77777777" w:rsidR="00B82397" w:rsidRPr="00B82397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/>
          <w:bCs/>
          <w:color w:val="FF0000"/>
          <w:szCs w:val="24"/>
        </w:rPr>
      </w:pPr>
      <w:r w:rsidRPr="00B82397">
        <w:rPr>
          <w:rFonts w:ascii="Times New Roman" w:hAnsi="Times New Roman" w:cs="Times New Roman"/>
          <w:b/>
          <w:bCs/>
          <w:color w:val="FF0000"/>
          <w:szCs w:val="24"/>
        </w:rPr>
        <w:t>L'iscrizione sarà formalizzata</w:t>
      </w:r>
      <w:r w:rsidR="00A77528" w:rsidRPr="00B82397">
        <w:rPr>
          <w:rFonts w:ascii="Times New Roman" w:hAnsi="Times New Roman" w:cs="Times New Roman"/>
          <w:b/>
          <w:bCs/>
          <w:color w:val="FF0000"/>
          <w:szCs w:val="24"/>
        </w:rPr>
        <w:t xml:space="preserve"> conformemente a quanto disposto dalla vigente Regolamentazione R.S.N.</w:t>
      </w:r>
      <w:r w:rsidR="00B82397" w:rsidRPr="00B82397">
        <w:rPr>
          <w:rFonts w:ascii="Times New Roman" w:hAnsi="Times New Roman" w:cs="Times New Roman"/>
          <w:b/>
          <w:bCs/>
          <w:color w:val="FF0000"/>
          <w:szCs w:val="24"/>
        </w:rPr>
        <w:t>) e dai rispettivi Regolamenti Sportivi delle categorie elencate nell’articolo 1.</w:t>
      </w:r>
    </w:p>
    <w:p w14:paraId="2F6C4D42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4510E594" w14:textId="77777777"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14:paraId="344427E6" w14:textId="707EDB4E"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8849A3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8849A3" w:rsidRPr="00804063">
        <w:rPr>
          <w:sz w:val="20"/>
          <w:highlight w:val="yellow"/>
        </w:rPr>
      </w:r>
      <w:r w:rsidR="008849A3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DE10B8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5" w:name="Testo6"/>
      <w:r w:rsidR="00DE10B8" w:rsidRPr="00804063">
        <w:rPr>
          <w:sz w:val="20"/>
          <w:highlight w:val="yellow"/>
        </w:rPr>
        <w:instrText xml:space="preserve"> FORMTEXT </w:instrText>
      </w:r>
      <w:r w:rsidR="00DE10B8" w:rsidRPr="00804063">
        <w:rPr>
          <w:sz w:val="20"/>
          <w:highlight w:val="yellow"/>
        </w:rPr>
      </w:r>
      <w:r w:rsidR="00DE10B8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sz w:val="20"/>
          <w:highlight w:val="yellow"/>
        </w:rPr>
        <w:fldChar w:fldCharType="end"/>
      </w:r>
      <w:bookmarkEnd w:id="5"/>
      <w:r w:rsidR="00DE10B8" w:rsidRPr="00783EC4">
        <w:rPr>
          <w:bCs/>
          <w:sz w:val="20"/>
        </w:rPr>
        <w:t>,</w:t>
      </w:r>
      <w:r w:rsidR="00B82397">
        <w:rPr>
          <w:bCs/>
          <w:sz w:val="20"/>
        </w:rPr>
        <w:t xml:space="preserve"> 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14:paraId="35BB60D2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14:paraId="707E2FF4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14:paraId="34029169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14:paraId="61914707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14:paraId="1D5EC83D" w14:textId="7777777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14:paraId="583486D4" w14:textId="3E8FB5A7"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</w:t>
      </w:r>
      <w:r w:rsidR="007470E6">
        <w:rPr>
          <w:rFonts w:ascii="Times New Roman" w:hAnsi="Times New Roman" w:cs="Times New Roman"/>
          <w:szCs w:val="24"/>
        </w:rPr>
        <w:t>;</w:t>
      </w:r>
    </w:p>
    <w:p w14:paraId="72255578" w14:textId="5B6A74F2" w:rsidR="00663DC0" w:rsidRPr="00804063" w:rsidRDefault="00663DC0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7470E6">
        <w:rPr>
          <w:rFonts w:ascii="Times New Roman" w:hAnsi="Times New Roman" w:cs="Times New Roman"/>
          <w:bCs/>
        </w:rPr>
        <w:t>;</w:t>
      </w:r>
    </w:p>
    <w:p w14:paraId="1D4CD05C" w14:textId="5D57F89C" w:rsidR="00804063" w:rsidRPr="00787213" w:rsidRDefault="007470E6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804063" w:rsidRPr="00787213">
        <w:rPr>
          <w:sz w:val="20"/>
          <w:szCs w:val="20"/>
        </w:rPr>
        <w:t>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="00804063"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>
        <w:rPr>
          <w:sz w:val="20"/>
          <w:szCs w:val="20"/>
        </w:rPr>
        <w:t>.</w:t>
      </w:r>
    </w:p>
    <w:p w14:paraId="26E22553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14:paraId="4CBEBB11" w14:textId="77777777"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14:paraId="4C1B53D1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4F6B4E32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14:paraId="62A3A2C3" w14:textId="77777777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14:paraId="3AA8016F" w14:textId="2BF2BBD1" w:rsidR="006B592E" w:rsidRPr="00E77820" w:rsidRDefault="006B592E" w:rsidP="006B592E">
      <w:pPr>
        <w:jc w:val="both"/>
        <w:rPr>
          <w:sz w:val="20"/>
          <w:szCs w:val="20"/>
        </w:rPr>
      </w:pPr>
      <w:r w:rsidRPr="00E77820">
        <w:rPr>
          <w:sz w:val="20"/>
          <w:szCs w:val="20"/>
        </w:rPr>
        <w:t>In tale contesto conferma di avere piena conoscenza del fatto che la polizza RC, menzionata dall'</w:t>
      </w:r>
      <w:r w:rsidR="002721F5" w:rsidRPr="00E77820">
        <w:rPr>
          <w:sz w:val="20"/>
          <w:szCs w:val="20"/>
        </w:rPr>
        <w:t>Appendice 1 al</w:t>
      </w:r>
      <w:r w:rsidRPr="00E77820">
        <w:rPr>
          <w:sz w:val="20"/>
          <w:szCs w:val="20"/>
        </w:rPr>
        <w:t xml:space="preserve"> R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S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N</w:t>
      </w:r>
      <w:r w:rsidR="002721F5" w:rsidRPr="00E77820">
        <w:rPr>
          <w:sz w:val="20"/>
          <w:szCs w:val="20"/>
        </w:rPr>
        <w:t>.</w:t>
      </w:r>
      <w:r w:rsidRPr="00E77820">
        <w:rPr>
          <w:sz w:val="20"/>
          <w:szCs w:val="20"/>
        </w:rPr>
        <w:t>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 come pubblicate sul sito federale e comunque richiedibili alla Compagnia di Assicurazion</w:t>
      </w:r>
      <w:r w:rsidR="00296621">
        <w:rPr>
          <w:sz w:val="20"/>
          <w:szCs w:val="20"/>
        </w:rPr>
        <w:t>e.</w:t>
      </w:r>
    </w:p>
    <w:p w14:paraId="5A4BDD0F" w14:textId="77777777" w:rsidR="00DE10B8" w:rsidRPr="006B592E" w:rsidRDefault="00DE10B8">
      <w:pPr>
        <w:jc w:val="both"/>
      </w:pPr>
    </w:p>
    <w:p w14:paraId="2B6C6B35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14:paraId="7959932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14:paraId="7C6F93F6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5F8C3F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14:paraId="22607019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14:paraId="68B9453F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14:paraId="26A27DBF" w14:textId="77777777" w:rsidR="00FB4473" w:rsidRPr="00783EC4" w:rsidRDefault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42BEC587" w14:textId="77777777" w:rsidR="00FB4473" w:rsidRPr="00783EC4" w:rsidRDefault="00FB4473" w:rsidP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14:paraId="2BACAE47" w14:textId="4FE2F599" w:rsidR="00DE10B8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14:paraId="50F4CDD1" w14:textId="77777777" w:rsidR="00883364" w:rsidRPr="00783EC4" w:rsidRDefault="00883364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14:paraId="1AA6924B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9 – Disposizioni ai box</w:t>
      </w:r>
    </w:p>
    <w:p w14:paraId="0346F914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lastRenderedPageBreak/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14:paraId="54CE1FB9" w14:textId="77777777"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14:paraId="02A3E38A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14:paraId="645CDBC1" w14:textId="77777777"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14:paraId="596764EA" w14:textId="77777777"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2721F5">
        <w:rPr>
          <w:rFonts w:ascii="Times New Roman" w:hAnsi="Times New Roman" w:cs="Times New Roman"/>
        </w:rPr>
        <w:t xml:space="preserve"> vigente Regolamento di S</w:t>
      </w:r>
      <w:r w:rsidR="00783EC4">
        <w:rPr>
          <w:rFonts w:ascii="Times New Roman" w:hAnsi="Times New Roman" w:cs="Times New Roman"/>
        </w:rPr>
        <w:t>ettore Velocità in Circuito.</w:t>
      </w:r>
    </w:p>
    <w:p w14:paraId="6E9741C4" w14:textId="77777777"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BC2F77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14:paraId="419C3C10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14:paraId="21B9159F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14:paraId="547F2623" w14:textId="77777777"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14:paraId="2CE70174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352F98D5" w14:textId="77777777"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14:paraId="7E06E71C" w14:textId="401A9ACB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>posto del</w:t>
      </w:r>
      <w:r w:rsidR="001B13B4">
        <w:rPr>
          <w:rFonts w:ascii="Times New Roman" w:hAnsi="Times New Roman" w:cs="Times New Roman"/>
          <w:szCs w:val="24"/>
        </w:rPr>
        <w:t>la</w:t>
      </w:r>
      <w:r w:rsidR="00990D0C" w:rsidRPr="00783EC4">
        <w:rPr>
          <w:rFonts w:ascii="Times New Roman" w:hAnsi="Times New Roman" w:cs="Times New Roman"/>
          <w:szCs w:val="24"/>
        </w:rPr>
        <w:t xml:space="preserve">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14:paraId="69DD252A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63E7B02C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14:paraId="4A5E61C0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14:paraId="21D8CD75" w14:textId="7AE780E1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14:paraId="154EB8A7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080EAC86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14:paraId="35FD3997" w14:textId="77777777"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14:paraId="4E973670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14:paraId="1A1045B3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14:paraId="7D4EA3CA" w14:textId="7563D746" w:rsidR="00DE10B8" w:rsidRPr="00783EC4" w:rsidRDefault="00DE10B8">
      <w:pPr>
        <w:pStyle w:val="Corpo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vigent</w:t>
      </w:r>
      <w:r w:rsidR="00852EC7">
        <w:rPr>
          <w:rFonts w:ascii="Times New Roman" w:hAnsi="Times New Roman" w:cs="Times New Roman"/>
        </w:rPr>
        <w:t>i</w:t>
      </w:r>
      <w:r w:rsidRPr="00783EC4">
        <w:rPr>
          <w:rFonts w:ascii="Times New Roman" w:hAnsi="Times New Roman" w:cs="Times New Roman"/>
        </w:rPr>
        <w:t xml:space="preserve">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</w:t>
      </w:r>
      <w:r w:rsidR="00852EC7">
        <w:rPr>
          <w:rFonts w:ascii="Times New Roman" w:hAnsi="Times New Roman" w:cs="Times New Roman"/>
        </w:rPr>
        <w:t xml:space="preserve"> e Regolamento di Giustizia Sportiva.</w:t>
      </w:r>
    </w:p>
    <w:p w14:paraId="4CEE6C53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14:paraId="71BE9460" w14:textId="77777777"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14:paraId="374F1A1E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3546"/>
        <w:gridCol w:w="1843"/>
        <w:gridCol w:w="1842"/>
      </w:tblGrid>
      <w:tr w:rsidR="00E45E89" w:rsidRPr="00783EC4" w14:paraId="52A11E39" w14:textId="77777777" w:rsidTr="00381BBF">
        <w:tc>
          <w:tcPr>
            <w:tcW w:w="2620" w:type="dxa"/>
            <w:shd w:val="clear" w:color="auto" w:fill="F3F3F3"/>
          </w:tcPr>
          <w:p w14:paraId="70A9B275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6" w:type="dxa"/>
            <w:shd w:val="clear" w:color="auto" w:fill="F3F3F3"/>
          </w:tcPr>
          <w:p w14:paraId="3930303C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3" w:type="dxa"/>
            <w:shd w:val="clear" w:color="auto" w:fill="F3F3F3"/>
          </w:tcPr>
          <w:p w14:paraId="08B73FD9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2" w:type="dxa"/>
            <w:shd w:val="clear" w:color="auto" w:fill="F3F3F3"/>
          </w:tcPr>
          <w:p w14:paraId="79191755" w14:textId="77777777"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14:paraId="14D6F225" w14:textId="77777777" w:rsidTr="00381BBF">
        <w:trPr>
          <w:trHeight w:val="255"/>
        </w:trPr>
        <w:tc>
          <w:tcPr>
            <w:tcW w:w="2620" w:type="dxa"/>
            <w:vMerge w:val="restart"/>
          </w:tcPr>
          <w:p w14:paraId="0A1164C6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5853C144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02A368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E7AB74E" w14:textId="77777777"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C58696E" w14:textId="77777777" w:rsidTr="00381BBF">
        <w:trPr>
          <w:trHeight w:val="285"/>
        </w:trPr>
        <w:tc>
          <w:tcPr>
            <w:tcW w:w="2620" w:type="dxa"/>
            <w:vMerge/>
            <w:tcBorders>
              <w:right w:val="single" w:sz="4" w:space="0" w:color="auto"/>
            </w:tcBorders>
          </w:tcPr>
          <w:p w14:paraId="151441DF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5FA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Cs/>
                <w:sz w:val="20"/>
                <w:highlight w:val="yellow"/>
              </w:rPr>
            </w:r>
            <w:r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CAE9FA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77EF3B7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5B83D1BB" w14:textId="77777777" w:rsidTr="00381BBF">
        <w:trPr>
          <w:trHeight w:val="321"/>
        </w:trPr>
        <w:tc>
          <w:tcPr>
            <w:tcW w:w="2620" w:type="dxa"/>
            <w:vMerge/>
          </w:tcPr>
          <w:p w14:paraId="56D17268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3C1EEAA1" w14:textId="77777777"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91BFD15" w14:textId="77777777"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11C8B2E6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36FCF76C" w14:textId="77777777" w:rsidTr="00381BBF">
        <w:tc>
          <w:tcPr>
            <w:tcW w:w="2620" w:type="dxa"/>
          </w:tcPr>
          <w:p w14:paraId="6B11EB44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6" w:type="dxa"/>
          </w:tcPr>
          <w:p w14:paraId="297B84F8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2A8DBEA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094DDE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727579" w:rsidRPr="00783EC4" w14:paraId="3ECDC9EC" w14:textId="77777777" w:rsidTr="00381BBF">
        <w:tc>
          <w:tcPr>
            <w:tcW w:w="2620" w:type="dxa"/>
          </w:tcPr>
          <w:p w14:paraId="21ACB670" w14:textId="77777777" w:rsidR="00727579" w:rsidRPr="00783EC4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  <w:r>
              <w:rPr>
                <w:b/>
                <w:bCs/>
                <w:sz w:val="18"/>
              </w:rPr>
              <w:t xml:space="preserve"> Aggiunto</w:t>
            </w:r>
          </w:p>
        </w:tc>
        <w:tc>
          <w:tcPr>
            <w:tcW w:w="3546" w:type="dxa"/>
          </w:tcPr>
          <w:p w14:paraId="79DFB61C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65A3EB2" w14:textId="77777777"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F23E325" w14:textId="77777777" w:rsidR="00727579" w:rsidRPr="004A1E0D" w:rsidRDefault="00727579" w:rsidP="0085511D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66C7BB95" w14:textId="77777777" w:rsidTr="00381BBF">
        <w:tc>
          <w:tcPr>
            <w:tcW w:w="2620" w:type="dxa"/>
          </w:tcPr>
          <w:p w14:paraId="77C84783" w14:textId="77777777" w:rsidR="00E45E89" w:rsidRPr="00783EC4" w:rsidRDefault="00E45E89" w:rsidP="0072757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Prova</w:t>
            </w:r>
          </w:p>
        </w:tc>
        <w:tc>
          <w:tcPr>
            <w:tcW w:w="3546" w:type="dxa"/>
          </w:tcPr>
          <w:p w14:paraId="596C5231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B9A075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F180013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5C6CDDD" w14:textId="77777777" w:rsidTr="00381BBF">
        <w:tc>
          <w:tcPr>
            <w:tcW w:w="2620" w:type="dxa"/>
          </w:tcPr>
          <w:p w14:paraId="17742570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6" w:type="dxa"/>
          </w:tcPr>
          <w:p w14:paraId="5DCCF92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1B7F213D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772AF35A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14:paraId="743DCF6B" w14:textId="77777777" w:rsidTr="00381BBF">
        <w:tc>
          <w:tcPr>
            <w:tcW w:w="2620" w:type="dxa"/>
          </w:tcPr>
          <w:p w14:paraId="76D46F06" w14:textId="77777777" w:rsidR="00075386" w:rsidRPr="00075386" w:rsidRDefault="00727579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Segretario del Collegio</w:t>
            </w:r>
          </w:p>
        </w:tc>
        <w:tc>
          <w:tcPr>
            <w:tcW w:w="3546" w:type="dxa"/>
          </w:tcPr>
          <w:p w14:paraId="4EB42DEB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526A35" w14:textId="77777777"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C16B4B" w14:textId="77777777" w:rsidR="00075386" w:rsidRPr="004A1E0D" w:rsidRDefault="00075386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61890A65" w14:textId="77777777" w:rsidTr="00381BBF">
        <w:tc>
          <w:tcPr>
            <w:tcW w:w="2620" w:type="dxa"/>
          </w:tcPr>
          <w:p w14:paraId="024B3E67" w14:textId="77777777"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Addetto Sicurezza </w:t>
            </w:r>
          </w:p>
        </w:tc>
        <w:tc>
          <w:tcPr>
            <w:tcW w:w="3546" w:type="dxa"/>
          </w:tcPr>
          <w:p w14:paraId="1BA5A9A5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D69E993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3327396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14:paraId="17DB9DEB" w14:textId="77777777" w:rsidTr="00381BBF">
        <w:tc>
          <w:tcPr>
            <w:tcW w:w="2620" w:type="dxa"/>
          </w:tcPr>
          <w:p w14:paraId="6160BAC7" w14:textId="77777777"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lastRenderedPageBreak/>
              <w:t>Commissari Tecnici</w:t>
            </w:r>
          </w:p>
        </w:tc>
        <w:tc>
          <w:tcPr>
            <w:tcW w:w="3546" w:type="dxa"/>
          </w:tcPr>
          <w:p w14:paraId="56EA4852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4E55E6F" w14:textId="77777777"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E64B0B4" w14:textId="77777777"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2D5ADF38" w14:textId="77777777" w:rsidTr="00381BBF">
        <w:tc>
          <w:tcPr>
            <w:tcW w:w="2620" w:type="dxa"/>
          </w:tcPr>
          <w:p w14:paraId="5F46008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6" w:type="dxa"/>
          </w:tcPr>
          <w:p w14:paraId="1B8E67A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412B1EC6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E48791B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163C39FB" w14:textId="77777777" w:rsidTr="00381BBF">
        <w:tc>
          <w:tcPr>
            <w:tcW w:w="2620" w:type="dxa"/>
          </w:tcPr>
          <w:p w14:paraId="12323C17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6" w:type="dxa"/>
          </w:tcPr>
          <w:p w14:paraId="2C38028B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BC64D3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18CEBBC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14:paraId="427F677D" w14:textId="77777777" w:rsidTr="00381BBF">
        <w:tc>
          <w:tcPr>
            <w:tcW w:w="2620" w:type="dxa"/>
          </w:tcPr>
          <w:p w14:paraId="1F890BE2" w14:textId="77777777"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6" w:type="dxa"/>
          </w:tcPr>
          <w:p w14:paraId="679996D5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A3C54A4" w14:textId="77777777"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787DEE9" w14:textId="77777777"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381BBF" w:rsidRPr="00783EC4" w14:paraId="0BD2258C" w14:textId="77777777" w:rsidTr="00381BBF">
        <w:trPr>
          <w:cantSplit/>
        </w:trPr>
        <w:tc>
          <w:tcPr>
            <w:tcW w:w="2620" w:type="dxa"/>
          </w:tcPr>
          <w:p w14:paraId="2CB1EDE5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3546" w:type="dxa"/>
          </w:tcPr>
          <w:p w14:paraId="4100289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3E22A7E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2907B2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296A365" w14:textId="77777777" w:rsidTr="00381BBF">
        <w:trPr>
          <w:cantSplit/>
        </w:trPr>
        <w:tc>
          <w:tcPr>
            <w:tcW w:w="2620" w:type="dxa"/>
          </w:tcPr>
          <w:p w14:paraId="17F7282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3546" w:type="dxa"/>
          </w:tcPr>
          <w:p w14:paraId="7FCD28A6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C9D747E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3F8B0048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4A75EB8" w14:textId="77777777" w:rsidTr="00381BBF">
        <w:trPr>
          <w:cantSplit/>
        </w:trPr>
        <w:tc>
          <w:tcPr>
            <w:tcW w:w="2620" w:type="dxa"/>
          </w:tcPr>
          <w:p w14:paraId="78074057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3546" w:type="dxa"/>
          </w:tcPr>
          <w:p w14:paraId="493C43F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28082609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BA7EFCC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73F4804C" w14:textId="77777777" w:rsidTr="00381BBF">
        <w:trPr>
          <w:cantSplit/>
        </w:trPr>
        <w:tc>
          <w:tcPr>
            <w:tcW w:w="2620" w:type="dxa"/>
          </w:tcPr>
          <w:p w14:paraId="33E98B1E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3546" w:type="dxa"/>
          </w:tcPr>
          <w:p w14:paraId="218AC24F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634D2451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1772C8A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5B9C8063" w14:textId="77777777" w:rsidTr="00381BBF">
        <w:trPr>
          <w:cantSplit/>
        </w:trPr>
        <w:tc>
          <w:tcPr>
            <w:tcW w:w="2620" w:type="dxa"/>
          </w:tcPr>
          <w:p w14:paraId="05EADF78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3546" w:type="dxa"/>
          </w:tcPr>
          <w:p w14:paraId="1E8BBBD0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71B0DD65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292A6CCB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381BBF" w:rsidRPr="00783EC4" w14:paraId="3FF9E65E" w14:textId="77777777" w:rsidTr="00381BBF">
        <w:trPr>
          <w:cantSplit/>
        </w:trPr>
        <w:tc>
          <w:tcPr>
            <w:tcW w:w="2620" w:type="dxa"/>
          </w:tcPr>
          <w:p w14:paraId="1DF62B3C" w14:textId="77777777" w:rsidR="00381BBF" w:rsidRPr="00783EC4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3546" w:type="dxa"/>
          </w:tcPr>
          <w:p w14:paraId="07E56B67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14:paraId="0755F04A" w14:textId="77777777" w:rsidR="00381BBF" w:rsidRDefault="00381BBF" w:rsidP="00381BBF"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6EFFE42" w14:textId="77777777" w:rsidR="00381BBF" w:rsidRPr="004A1E0D" w:rsidRDefault="00381BBF" w:rsidP="00381BBF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C902EB" w:rsidRPr="00783EC4" w14:paraId="51EF19F2" w14:textId="77777777" w:rsidTr="00C902EB">
        <w:trPr>
          <w:cantSplit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CF4" w14:textId="6E9CEEB0" w:rsidR="00C902EB" w:rsidRPr="00783EC4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Covid Manager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416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97E" w14:textId="77777777" w:rsidR="00C902EB" w:rsidRPr="00C902EB" w:rsidRDefault="00C902EB" w:rsidP="00D45F54">
            <w:pPr>
              <w:rPr>
                <w:b/>
                <w:bCs/>
                <w:sz w:val="18"/>
                <w:highlight w:val="yellow"/>
              </w:rPr>
            </w:pPr>
            <w:r w:rsidRPr="000C57C3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C57C3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0C57C3">
              <w:rPr>
                <w:b/>
                <w:bCs/>
                <w:sz w:val="18"/>
                <w:highlight w:val="yellow"/>
              </w:rPr>
            </w:r>
            <w:r w:rsidRPr="000C57C3">
              <w:rPr>
                <w:b/>
                <w:bCs/>
                <w:sz w:val="18"/>
                <w:highlight w:val="yellow"/>
              </w:rPr>
              <w:fldChar w:fldCharType="separate"/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t> </w:t>
            </w:r>
            <w:r w:rsidRPr="000C57C3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E3E" w14:textId="77777777" w:rsidR="00C902EB" w:rsidRPr="004A1E0D" w:rsidRDefault="00C902EB" w:rsidP="00D45F5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</w:tbl>
    <w:p w14:paraId="71078D6C" w14:textId="77777777"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C949F1" w14:textId="77777777" w:rsidR="00273DC9" w:rsidRPr="00783EC4" w:rsidRDefault="004C2D04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14:paraId="4A2676FF" w14:textId="77777777" w:rsidR="0085511D" w:rsidRDefault="0085511D" w:rsidP="0085511D">
      <w:pPr>
        <w:tabs>
          <w:tab w:val="center" w:pos="7560"/>
        </w:tabs>
        <w:rPr>
          <w:sz w:val="20"/>
          <w:szCs w:val="20"/>
        </w:rPr>
      </w:pPr>
    </w:p>
    <w:p w14:paraId="40AFE350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Il presente RPG deve essere corredato dai seguenti documenti:</w:t>
      </w:r>
    </w:p>
    <w:p w14:paraId="36B0434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Programma della Manifestazione</w:t>
      </w:r>
    </w:p>
    <w:p w14:paraId="23113AF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di sicurezza (ove previsto)</w:t>
      </w:r>
    </w:p>
    <w:p w14:paraId="670F85C5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Emergenza Sanitaria</w:t>
      </w:r>
    </w:p>
    <w:p w14:paraId="598BBC51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integrazione per assegnazione validità (in caso di gara titolata)</w:t>
      </w:r>
    </w:p>
    <w:p w14:paraId="60C462E3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 w:rsidR="00381BBF">
        <w:rPr>
          <w:sz w:val="20"/>
          <w:szCs w:val="20"/>
        </w:rPr>
        <w:t xml:space="preserve">diritti </w:t>
      </w:r>
      <w:r w:rsidRPr="0085511D">
        <w:rPr>
          <w:sz w:val="20"/>
          <w:szCs w:val="20"/>
        </w:rPr>
        <w:t>ENPEA (in caso di gara aperta a partecipazione straniera)</w:t>
      </w:r>
    </w:p>
    <w:p w14:paraId="69129B25" w14:textId="77777777" w:rsidR="00381BBF" w:rsidRPr="0085511D" w:rsidRDefault="00381BBF" w:rsidP="00381BBF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 xml:space="preserve">ricevuta pagamento </w:t>
      </w:r>
      <w:r>
        <w:rPr>
          <w:sz w:val="20"/>
          <w:szCs w:val="20"/>
        </w:rPr>
        <w:t>diritti FIA</w:t>
      </w:r>
      <w:r w:rsidRPr="0085511D">
        <w:rPr>
          <w:sz w:val="20"/>
          <w:szCs w:val="20"/>
        </w:rPr>
        <w:t xml:space="preserve"> (in caso di gara </w:t>
      </w:r>
      <w:r>
        <w:rPr>
          <w:sz w:val="20"/>
          <w:szCs w:val="20"/>
        </w:rPr>
        <w:t>internazionale</w:t>
      </w:r>
      <w:r w:rsidRPr="0085511D">
        <w:rPr>
          <w:sz w:val="20"/>
          <w:szCs w:val="20"/>
        </w:rPr>
        <w:t>)</w:t>
      </w:r>
    </w:p>
    <w:p w14:paraId="09D6BDE0" w14:textId="77777777"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contratto assicurazione firmato</w:t>
      </w:r>
    </w:p>
    <w:p w14:paraId="0E3EEF47" w14:textId="77777777"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la mancanza di uno o più documenti impedisce il rilascio dell’autorizzazione</w:t>
      </w:r>
      <w:r>
        <w:rPr>
          <w:sz w:val="20"/>
          <w:szCs w:val="20"/>
        </w:rPr>
        <w:t>.</w:t>
      </w:r>
    </w:p>
    <w:p w14:paraId="1F6E336A" w14:textId="77777777" w:rsidR="0085511D" w:rsidRPr="0085511D" w:rsidRDefault="0085511D" w:rsidP="0085511D">
      <w:pPr>
        <w:tabs>
          <w:tab w:val="center" w:pos="7560"/>
        </w:tabs>
        <w:jc w:val="both"/>
        <w:rPr>
          <w:sz w:val="20"/>
          <w:szCs w:val="20"/>
        </w:rPr>
      </w:pPr>
      <w:r w:rsidRPr="0085511D">
        <w:rPr>
          <w:sz w:val="20"/>
          <w:szCs w:val="20"/>
        </w:rPr>
        <w:t>L’Organizzatore dichiara di aver inserito nell’apposito modulo ogni richiesta di modifica al presente RPG, senza alterarne il contenuto in qualsiasi parte; dichiara inoltre l’impegno a verificare che tutti coloro che parteciperanno allo svolgimento della gara ma che non figurano sul presente RPG saranno comunque titolari di una valida licenza sportiva rilasciata dalla Federazione.</w:t>
      </w:r>
    </w:p>
    <w:p w14:paraId="61B71AF5" w14:textId="77777777" w:rsidR="0085511D" w:rsidRPr="0085511D" w:rsidRDefault="0085511D" w:rsidP="0085511D">
      <w:pPr>
        <w:jc w:val="both"/>
        <w:rPr>
          <w:b/>
          <w:bCs/>
          <w:sz w:val="20"/>
          <w:szCs w:val="20"/>
        </w:rPr>
      </w:pPr>
      <w:r w:rsidRPr="0085511D">
        <w:rPr>
          <w:b/>
          <w:bCs/>
          <w:sz w:val="20"/>
          <w:szCs w:val="20"/>
        </w:rPr>
        <w:t>Il presente Regolamento Particolare di gara/Permesso di Organizzazione può essere revocato in qualsiasi momento in caso di violazione da parte dell’Organizzatore dell’art. 56 del Regolamento Sportivo Nazionale ravvisata dalla Federazione.</w:t>
      </w:r>
    </w:p>
    <w:p w14:paraId="489224B6" w14:textId="77777777" w:rsidR="0085511D" w:rsidRPr="00783EC4" w:rsidRDefault="0085511D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59A9CBD4" w14:textId="7777777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72FB0" w14:textId="77777777" w:rsidR="006079BF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Direttore di Gara</w:t>
            </w:r>
          </w:p>
          <w:p w14:paraId="280D370D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79" w14:textId="77777777"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1FD58AF" w14:textId="77777777"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14:paraId="0822A45C" w14:textId="77777777" w:rsidTr="0085511D">
        <w:tc>
          <w:tcPr>
            <w:tcW w:w="4465" w:type="dxa"/>
            <w:shd w:val="clear" w:color="auto" w:fill="E6E6E6"/>
          </w:tcPr>
          <w:p w14:paraId="4F401527" w14:textId="77777777" w:rsidR="006079BF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  <w:p w14:paraId="6878625D" w14:textId="77777777" w:rsidR="0085511D" w:rsidRDefault="0085511D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5511D">
              <w:rPr>
                <w:b/>
                <w:bCs/>
                <w:sz w:val="16"/>
                <w:szCs w:val="16"/>
              </w:rPr>
              <w:t>(per presa visione del presente Regolamento)</w:t>
            </w:r>
            <w:r w:rsidR="00D773E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628AE2" w14:textId="77777777" w:rsidR="00D773E7" w:rsidRPr="00D773E7" w:rsidRDefault="00D773E7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86" w:type="dxa"/>
          </w:tcPr>
          <w:p w14:paraId="7876FF07" w14:textId="77777777"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</w:tbl>
    <w:p w14:paraId="340817CB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5B440A6B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858D54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14:paraId="5F8BAD66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2C0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5C508D5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14:paraId="70B80A78" w14:textId="77777777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4A9CEB" w14:textId="77777777" w:rsidR="0085511D" w:rsidRPr="00D773E7" w:rsidRDefault="00D773E7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D773E7">
              <w:rPr>
                <w:b/>
                <w:bCs/>
              </w:rPr>
              <w:t>Firma del legale rappresentante dell’Ente Coorganizzatore (ove presente)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F32" w14:textId="77777777"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650087E3" w14:textId="77777777" w:rsidR="0085511D" w:rsidRDefault="0085511D" w:rsidP="0085511D">
      <w:pPr>
        <w:tabs>
          <w:tab w:val="center" w:pos="7560"/>
        </w:tabs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5511D" w:rsidRPr="0085511D" w14:paraId="5B16BC46" w14:textId="77777777" w:rsidTr="00D773E7">
        <w:tc>
          <w:tcPr>
            <w:tcW w:w="9776" w:type="dxa"/>
          </w:tcPr>
          <w:p w14:paraId="6069EF85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</w:rPr>
              <w:t>Viene rilasciato i</w:t>
            </w:r>
            <w:r w:rsidRPr="0085511D">
              <w:rPr>
                <w:b/>
                <w:bCs/>
              </w:rPr>
              <w:t>l Regolamento Particolare di gara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>/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 xml:space="preserve">Permesso di Organizzazione del </w:t>
            </w:r>
          </w:p>
        </w:tc>
      </w:tr>
      <w:tr w:rsidR="0085511D" w:rsidRPr="0085511D" w14:paraId="7B8BBAF3" w14:textId="77777777" w:rsidTr="00D773E7">
        <w:tc>
          <w:tcPr>
            <w:tcW w:w="9776" w:type="dxa"/>
          </w:tcPr>
          <w:p w14:paraId="1241A60B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0E9EB9A" w14:textId="77777777" w:rsidTr="00D773E7">
        <w:tc>
          <w:tcPr>
            <w:tcW w:w="9776" w:type="dxa"/>
          </w:tcPr>
          <w:p w14:paraId="3A8FFD01" w14:textId="77777777"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  <w:highlight w:val="yellow"/>
              </w:rPr>
            </w:pPr>
            <w:r w:rsidRPr="0085511D">
              <w:rPr>
                <w:b/>
                <w:bCs/>
              </w:rPr>
              <w:t xml:space="preserve">da svolgersi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14:paraId="49414734" w14:textId="77777777" w:rsidTr="00D773E7">
        <w:tc>
          <w:tcPr>
            <w:tcW w:w="9776" w:type="dxa"/>
          </w:tcPr>
          <w:p w14:paraId="69003D6C" w14:textId="77777777" w:rsidR="0085511D" w:rsidRPr="0085511D" w:rsidRDefault="0085511D" w:rsidP="005574D5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</w:rPr>
              <w:t xml:space="preserve">approvato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 w:rsidRPr="0085511D">
              <w:rPr>
                <w:b/>
                <w:bCs/>
              </w:rPr>
              <w:t xml:space="preserve"> con numero di approvazione RM/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/20</w:t>
            </w:r>
            <w:r w:rsidR="005574D5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sto17"/>
            <w:r w:rsidR="005574D5">
              <w:rPr>
                <w:b/>
                <w:bCs/>
                <w:highlight w:val="yellow"/>
              </w:rPr>
              <w:instrText xml:space="preserve"> FORMTEXT </w:instrText>
            </w:r>
            <w:r w:rsidR="005574D5">
              <w:rPr>
                <w:b/>
                <w:bCs/>
                <w:highlight w:val="yellow"/>
              </w:rPr>
            </w:r>
            <w:r w:rsidR="005574D5">
              <w:rPr>
                <w:b/>
                <w:bCs/>
                <w:highlight w:val="yellow"/>
              </w:rPr>
              <w:fldChar w:fldCharType="separate"/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noProof/>
                <w:highlight w:val="yellow"/>
              </w:rPr>
              <w:t> </w:t>
            </w:r>
            <w:r w:rsidR="005574D5">
              <w:rPr>
                <w:b/>
                <w:bCs/>
                <w:highlight w:val="yellow"/>
              </w:rPr>
              <w:fldChar w:fldCharType="end"/>
            </w:r>
            <w:bookmarkEnd w:id="6"/>
            <w:r w:rsidR="007C0344">
              <w:rPr>
                <w:b/>
                <w:bCs/>
              </w:rPr>
              <w:t xml:space="preserve"> .</w:t>
            </w:r>
          </w:p>
        </w:tc>
      </w:tr>
    </w:tbl>
    <w:p w14:paraId="6855701A" w14:textId="77777777" w:rsidR="0085511D" w:rsidRPr="009C6602" w:rsidRDefault="0085511D" w:rsidP="0085511D">
      <w:pPr>
        <w:tabs>
          <w:tab w:val="center" w:pos="7560"/>
        </w:tabs>
        <w:rPr>
          <w:b/>
          <w:bCs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E10B8" w:rsidRPr="00783EC4" w14:paraId="2C0CF84A" w14:textId="77777777">
        <w:tc>
          <w:tcPr>
            <w:tcW w:w="1346" w:type="dxa"/>
          </w:tcPr>
          <w:p w14:paraId="30BA89F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7F4B6726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14:paraId="0AC1134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12272C45" w14:textId="77777777">
        <w:tc>
          <w:tcPr>
            <w:tcW w:w="1346" w:type="dxa"/>
          </w:tcPr>
          <w:p w14:paraId="089DE788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2CC80C2C" w14:textId="77777777" w:rsidR="0085511D" w:rsidRDefault="0085511D" w:rsidP="0085511D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1187BD91" w14:textId="77777777" w:rsidR="00DE10B8" w:rsidRPr="00783EC4" w:rsidRDefault="0085511D" w:rsidP="00D773E7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  <w:r w:rsidR="00D773E7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1F802564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 w14:paraId="46CE9867" w14:textId="77777777">
        <w:tc>
          <w:tcPr>
            <w:tcW w:w="1346" w:type="dxa"/>
          </w:tcPr>
          <w:p w14:paraId="03DA1CBA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8CADE3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6CF7BEA5" w14:textId="77777777"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7759B055" w14:textId="77777777"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7EB97411" w14:textId="77777777"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BA6A969" w14:textId="77777777"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BDF71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9BCEDF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001266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72BB7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33DDB3E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710D70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C160AF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4AFCDB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773EED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59DEC7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858CE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C7CA8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562DEBC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D07BE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D20ECD5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2A78AD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6461C1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07324F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421CAA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684D3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F675468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A1DE55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7F2E522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1C4D3699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9345EFA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92C7D07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4AC5581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0FD0A546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2613623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666B008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5C7C2282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2144BBF5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64EB5A9A" w14:textId="77777777"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FFB36B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338E0C05" w14:textId="77777777" w:rsidR="000C4A17" w:rsidRDefault="000C4A17" w:rsidP="00D773E7">
      <w:pPr>
        <w:jc w:val="center"/>
        <w:rPr>
          <w:b/>
          <w:bCs/>
          <w:color w:val="FF0000"/>
        </w:rPr>
      </w:pPr>
    </w:p>
    <w:p w14:paraId="6287C60B" w14:textId="6036DB75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lastRenderedPageBreak/>
        <w:t>MODULO DI RICHIESTA DI MODIFICA AL PRESENTE REGOLAMENTO</w:t>
      </w:r>
    </w:p>
    <w:p w14:paraId="0DC577BB" w14:textId="77777777"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(inserire un modulo per ogni richiesta di modifica)</w:t>
      </w:r>
    </w:p>
    <w:p w14:paraId="6B8EEB57" w14:textId="77777777" w:rsidR="00D773E7" w:rsidRDefault="00D773E7" w:rsidP="00D773E7">
      <w:pPr>
        <w:jc w:val="center"/>
        <w:rPr>
          <w:b/>
          <w:bCs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0C7F3B" w:rsidRPr="000C7F3B" w14:paraId="6E6600FC" w14:textId="77777777" w:rsidTr="00057D92">
        <w:tc>
          <w:tcPr>
            <w:tcW w:w="2405" w:type="dxa"/>
            <w:shd w:val="clear" w:color="auto" w:fill="E6E6E6"/>
          </w:tcPr>
          <w:p w14:paraId="64E7617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Denominazione</w:t>
            </w:r>
          </w:p>
        </w:tc>
        <w:tc>
          <w:tcPr>
            <w:tcW w:w="7371" w:type="dxa"/>
          </w:tcPr>
          <w:p w14:paraId="1B92EB9F" w14:textId="77777777" w:rsidR="00D773E7" w:rsidRPr="000C7F3B" w:rsidRDefault="00D773E7" w:rsidP="00E77820">
            <w:pPr>
              <w:widowControl w:val="0"/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53C01B0D" w14:textId="77777777" w:rsidTr="00057D92">
        <w:tc>
          <w:tcPr>
            <w:tcW w:w="2405" w:type="dxa"/>
            <w:shd w:val="clear" w:color="auto" w:fill="E6E6E6"/>
          </w:tcPr>
          <w:p w14:paraId="5A40B5A9" w14:textId="261E94C9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 xml:space="preserve">Data di </w:t>
            </w:r>
            <w:r w:rsidR="00057D92">
              <w:rPr>
                <w:b/>
                <w:bCs/>
              </w:rPr>
              <w:t>s</w:t>
            </w:r>
            <w:r w:rsidRPr="000C7F3B">
              <w:rPr>
                <w:b/>
                <w:bCs/>
              </w:rPr>
              <w:t>volgimento</w:t>
            </w:r>
          </w:p>
        </w:tc>
        <w:tc>
          <w:tcPr>
            <w:tcW w:w="7371" w:type="dxa"/>
          </w:tcPr>
          <w:p w14:paraId="7F8606CE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7FA6B67E" w14:textId="77777777" w:rsidTr="00057D92">
        <w:tc>
          <w:tcPr>
            <w:tcW w:w="2405" w:type="dxa"/>
            <w:shd w:val="clear" w:color="auto" w:fill="E6E6E6"/>
          </w:tcPr>
          <w:p w14:paraId="0BDA9246" w14:textId="77777777" w:rsidR="00D773E7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Validità</w:t>
            </w:r>
          </w:p>
        </w:tc>
        <w:tc>
          <w:tcPr>
            <w:tcW w:w="7371" w:type="dxa"/>
          </w:tcPr>
          <w:p w14:paraId="5B2A4505" w14:textId="77777777" w:rsidR="00D773E7" w:rsidRPr="000C7F3B" w:rsidRDefault="00D773E7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1B5350EC" w14:textId="77777777" w:rsidTr="00057D92">
        <w:tc>
          <w:tcPr>
            <w:tcW w:w="2405" w:type="dxa"/>
            <w:shd w:val="clear" w:color="auto" w:fill="E6E6E6"/>
          </w:tcPr>
          <w:p w14:paraId="39B3EC45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Organizzatore</w:t>
            </w:r>
          </w:p>
        </w:tc>
        <w:tc>
          <w:tcPr>
            <w:tcW w:w="7371" w:type="dxa"/>
          </w:tcPr>
          <w:p w14:paraId="467BED8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14:paraId="0DD8CB0F" w14:textId="77777777" w:rsidTr="00057D92">
        <w:tc>
          <w:tcPr>
            <w:tcW w:w="2405" w:type="dxa"/>
            <w:shd w:val="clear" w:color="auto" w:fill="E6E6E6"/>
          </w:tcPr>
          <w:p w14:paraId="66542627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Licenza n°</w:t>
            </w:r>
          </w:p>
        </w:tc>
        <w:tc>
          <w:tcPr>
            <w:tcW w:w="7371" w:type="dxa"/>
          </w:tcPr>
          <w:p w14:paraId="45489DC1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50F2BF09" w14:textId="77777777" w:rsidR="00D773E7" w:rsidRPr="000C7F3B" w:rsidRDefault="000C7F3B" w:rsidP="000C7F3B">
      <w:pPr>
        <w:jc w:val="both"/>
        <w:rPr>
          <w:b/>
          <w:bCs/>
        </w:rPr>
      </w:pPr>
      <w:r w:rsidRPr="000C7F3B">
        <w:rPr>
          <w:b/>
          <w:bCs/>
        </w:rPr>
        <w:t>Si richiede di modificare</w:t>
      </w:r>
      <w:r>
        <w:rPr>
          <w:b/>
          <w:bCs/>
        </w:rPr>
        <w:t xml:space="preserve"> l’art. </w:t>
      </w:r>
      <w:r w:rsidRPr="000C7F3B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0C7F3B">
        <w:rPr>
          <w:b/>
          <w:bCs/>
          <w:highlight w:val="yellow"/>
        </w:rPr>
        <w:instrText xml:space="preserve"> FORMTEXT </w:instrText>
      </w:r>
      <w:r w:rsidRPr="000C7F3B">
        <w:rPr>
          <w:b/>
          <w:bCs/>
          <w:highlight w:val="yellow"/>
        </w:rPr>
      </w:r>
      <w:r w:rsidRPr="000C7F3B">
        <w:rPr>
          <w:b/>
          <w:bCs/>
          <w:highlight w:val="yellow"/>
        </w:rPr>
        <w:fldChar w:fldCharType="separate"/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del presente RPG come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54B39BD2" w14:textId="77777777" w:rsidTr="000C7F3B">
        <w:tc>
          <w:tcPr>
            <w:tcW w:w="9776" w:type="dxa"/>
          </w:tcPr>
          <w:p w14:paraId="0B97AC24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096DB0B8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02125C2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Per i seguenti motivi: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3367536C" w14:textId="77777777" w:rsidTr="00E77820">
        <w:tc>
          <w:tcPr>
            <w:tcW w:w="9776" w:type="dxa"/>
          </w:tcPr>
          <w:p w14:paraId="22B2760B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1DF81E65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52B2B918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 Direttore di Gara: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AE4141E" w14:textId="77777777" w:rsidTr="00E77820">
        <w:tc>
          <w:tcPr>
            <w:tcW w:w="9776" w:type="dxa"/>
          </w:tcPr>
          <w:p w14:paraId="2D73B499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2AE4A821" w14:textId="77777777"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2112BCAD" w14:textId="77777777"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Parere della Commissione: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14:paraId="482E921D" w14:textId="77777777" w:rsidTr="00E77820">
        <w:tc>
          <w:tcPr>
            <w:tcW w:w="9776" w:type="dxa"/>
          </w:tcPr>
          <w:p w14:paraId="66DD05A6" w14:textId="77777777" w:rsidR="000C7F3B" w:rsidRPr="000C7F3B" w:rsidRDefault="000C7F3B" w:rsidP="00E77820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14:paraId="3DA83016" w14:textId="77777777"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14:paraId="784995C1" w14:textId="77777777" w:rsidR="00D773E7" w:rsidRPr="00D773E7" w:rsidRDefault="00D773E7" w:rsidP="00D773E7">
      <w:pPr>
        <w:rPr>
          <w:b/>
          <w:bCs/>
        </w:rPr>
      </w:pPr>
      <w:r w:rsidRPr="00D773E7">
        <w:rPr>
          <w:b/>
          <w:bCs/>
        </w:rPr>
        <w:t>Si approva la modifica richiesta</w:t>
      </w:r>
    </w:p>
    <w:p w14:paraId="3A02FE2E" w14:textId="77777777" w:rsidR="00D773E7" w:rsidRDefault="00D773E7" w:rsidP="00D773E7">
      <w:pPr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D2C60" w:rsidRPr="00783EC4" w14:paraId="53F4D169" w14:textId="77777777" w:rsidTr="00E77820">
        <w:tc>
          <w:tcPr>
            <w:tcW w:w="1346" w:type="dxa"/>
          </w:tcPr>
          <w:p w14:paraId="1FDE084C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14:paraId="5F3220CF" w14:textId="77777777" w:rsidR="00943B4A" w:rsidRDefault="00943B4A" w:rsidP="00943B4A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14:paraId="7475E71C" w14:textId="21217D78" w:rsidR="00DD2C60" w:rsidRPr="00783EC4" w:rsidRDefault="00943B4A" w:rsidP="00943B4A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</w:p>
        </w:tc>
        <w:tc>
          <w:tcPr>
            <w:tcW w:w="1276" w:type="dxa"/>
          </w:tcPr>
          <w:p w14:paraId="6A30247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D2C60" w:rsidRPr="00783EC4" w14:paraId="110A2500" w14:textId="77777777" w:rsidTr="00E77820">
        <w:tc>
          <w:tcPr>
            <w:tcW w:w="1346" w:type="dxa"/>
          </w:tcPr>
          <w:p w14:paraId="721288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C0F6585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14:paraId="05B6769D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43F1099A" w14:textId="77777777" w:rsidR="00DD2C60" w:rsidRPr="00783EC4" w:rsidRDefault="00DD2C60" w:rsidP="00E7782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4D3A327D" w14:textId="77777777" w:rsidR="00DD2C60" w:rsidRDefault="00DD2C60" w:rsidP="00DD2C60">
      <w:pPr>
        <w:jc w:val="center"/>
        <w:rPr>
          <w:b/>
          <w:bCs/>
        </w:rPr>
      </w:pPr>
    </w:p>
    <w:p w14:paraId="4CAFB5CF" w14:textId="77777777" w:rsidR="00D773E7" w:rsidRPr="00D773E7" w:rsidRDefault="00D773E7" w:rsidP="00DD2C60">
      <w:pPr>
        <w:jc w:val="center"/>
        <w:rPr>
          <w:b/>
          <w:bCs/>
        </w:rPr>
      </w:pPr>
      <w:r w:rsidRPr="00D773E7">
        <w:rPr>
          <w:b/>
          <w:bCs/>
        </w:rPr>
        <w:t>Ai sensi dell’Art. 11 del Regolamento di</w:t>
      </w:r>
      <w:r w:rsidR="00DD2C60">
        <w:rPr>
          <w:b/>
          <w:bCs/>
        </w:rPr>
        <w:t xml:space="preserve"> </w:t>
      </w:r>
      <w:r w:rsidRPr="00D773E7">
        <w:rPr>
          <w:b/>
          <w:bCs/>
        </w:rPr>
        <w:t>Funzionamento delle Attività Sportive di ACI</w:t>
      </w:r>
    </w:p>
    <w:p w14:paraId="0BDE9C38" w14:textId="77777777" w:rsidR="00D773E7" w:rsidRPr="00D773E7" w:rsidRDefault="00D773E7" w:rsidP="00D773E7">
      <w:pPr>
        <w:rPr>
          <w:b/>
          <w:bCs/>
        </w:rPr>
      </w:pPr>
    </w:p>
    <w:p w14:paraId="761BD7E6" w14:textId="77777777" w:rsidR="00D773E7" w:rsidRPr="00D773E7" w:rsidRDefault="00D773E7" w:rsidP="00D773E7">
      <w:pPr>
        <w:rPr>
          <w:b/>
          <w:bCs/>
        </w:rPr>
      </w:pPr>
    </w:p>
    <w:p w14:paraId="25367E4E" w14:textId="77777777" w:rsidR="00D773E7" w:rsidRPr="00D773E7" w:rsidRDefault="00D773E7" w:rsidP="00D773E7">
      <w:pPr>
        <w:rPr>
          <w:b/>
          <w:bCs/>
        </w:rPr>
      </w:pPr>
    </w:p>
    <w:p w14:paraId="3698319B" w14:textId="77777777" w:rsidR="00D773E7" w:rsidRPr="00D773E7" w:rsidRDefault="00D773E7" w:rsidP="00D773E7">
      <w:pPr>
        <w:rPr>
          <w:b/>
          <w:bCs/>
        </w:rPr>
      </w:pPr>
    </w:p>
    <w:p w14:paraId="07B3D4CA" w14:textId="77777777" w:rsidR="00D773E7" w:rsidRPr="00D773E7" w:rsidRDefault="00D773E7" w:rsidP="00D773E7">
      <w:pPr>
        <w:rPr>
          <w:b/>
          <w:bCs/>
        </w:rPr>
      </w:pPr>
    </w:p>
    <w:p w14:paraId="18F6F5D1" w14:textId="77777777" w:rsidR="00D773E7" w:rsidRPr="00D773E7" w:rsidRDefault="00D773E7" w:rsidP="00D773E7">
      <w:pPr>
        <w:rPr>
          <w:b/>
          <w:bCs/>
        </w:rPr>
      </w:pPr>
    </w:p>
    <w:p w14:paraId="554121C0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3EB89FE3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4BDA98D6" w14:textId="77777777"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14:paraId="1C262DA0" w14:textId="77777777"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14:paraId="7FB10B78" w14:textId="77777777" w:rsidR="00D773E7" w:rsidRPr="00783EC4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773E7" w:rsidRPr="00783EC4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3C2E" w14:textId="77777777" w:rsidR="00717316" w:rsidRDefault="00717316">
      <w:r>
        <w:separator/>
      </w:r>
    </w:p>
  </w:endnote>
  <w:endnote w:type="continuationSeparator" w:id="0">
    <w:p w14:paraId="3CDFEF89" w14:textId="77777777" w:rsidR="00717316" w:rsidRDefault="0071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CFF7" w14:textId="77777777" w:rsidR="00E77820" w:rsidRDefault="00E77820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790DDD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14:paraId="71BEE0D6" w14:textId="77777777" w:rsidR="00E77820" w:rsidRDefault="00E7782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1A2B" w14:textId="77777777" w:rsidR="00717316" w:rsidRDefault="00717316">
      <w:r>
        <w:separator/>
      </w:r>
    </w:p>
  </w:footnote>
  <w:footnote w:type="continuationSeparator" w:id="0">
    <w:p w14:paraId="788E16EA" w14:textId="77777777" w:rsidR="00717316" w:rsidRDefault="0071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7250"/>
      <w:gridCol w:w="1336"/>
    </w:tblGrid>
    <w:tr w:rsidR="00E77820" w14:paraId="7F4AE60E" w14:textId="77777777">
      <w:tc>
        <w:tcPr>
          <w:tcW w:w="921" w:type="dxa"/>
        </w:tcPr>
        <w:p w14:paraId="0F7695B3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230419C2" wp14:editId="6F5CE391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5359AD32" w14:textId="77777777" w:rsidR="00E77820" w:rsidRPr="00B0167B" w:rsidRDefault="00E77820">
          <w:pPr>
            <w:pStyle w:val="Titolo5"/>
            <w:rPr>
              <w:sz w:val="16"/>
              <w:szCs w:val="16"/>
            </w:rPr>
          </w:pPr>
        </w:p>
        <w:p w14:paraId="325647B5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14:paraId="3309BDDA" w14:textId="77777777" w:rsidR="00E77820" w:rsidRDefault="00E77820">
          <w:pPr>
            <w:pStyle w:val="Intestazione"/>
            <w:jc w:val="center"/>
          </w:pPr>
        </w:p>
      </w:tc>
      <w:tc>
        <w:tcPr>
          <w:tcW w:w="1417" w:type="dxa"/>
        </w:tcPr>
        <w:p w14:paraId="17C51888" w14:textId="77777777" w:rsidR="00E77820" w:rsidRDefault="00E77820">
          <w:pPr>
            <w:pStyle w:val="Intestazione"/>
            <w:jc w:val="center"/>
          </w:pPr>
        </w:p>
      </w:tc>
    </w:tr>
  </w:tbl>
  <w:p w14:paraId="7768A051" w14:textId="77777777" w:rsidR="00E77820" w:rsidRDefault="00E778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478"/>
    </w:tblGrid>
    <w:tr w:rsidR="00E77820" w14:paraId="3CCAFB7C" w14:textId="77777777" w:rsidTr="00B0167B">
      <w:tc>
        <w:tcPr>
          <w:tcW w:w="2197" w:type="dxa"/>
        </w:tcPr>
        <w:p w14:paraId="05CCDD3C" w14:textId="77777777" w:rsidR="00E77820" w:rsidRDefault="00E77820">
          <w:pPr>
            <w:pStyle w:val="Intestazione"/>
          </w:pPr>
          <w:r>
            <w:rPr>
              <w:noProof/>
            </w:rPr>
            <w:drawing>
              <wp:inline distT="0" distB="0" distL="0" distR="0" wp14:anchorId="59932570" wp14:editId="7D102BF3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1F4FED2A" w14:textId="77777777" w:rsidR="00E77820" w:rsidRPr="00783EC4" w:rsidRDefault="00E77820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14:paraId="584A17BB" w14:textId="77777777" w:rsidR="00E77820" w:rsidRDefault="00E77820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14:paraId="2D7D58F8" w14:textId="77777777" w:rsidR="00E77820" w:rsidRDefault="00E77820">
          <w:pPr>
            <w:pStyle w:val="Intestazione"/>
            <w:jc w:val="center"/>
          </w:pPr>
        </w:p>
      </w:tc>
    </w:tr>
  </w:tbl>
  <w:p w14:paraId="521E9245" w14:textId="77777777" w:rsidR="00E77820" w:rsidRDefault="00E778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232663578">
    <w:abstractNumId w:val="10"/>
  </w:num>
  <w:num w:numId="2" w16cid:durableId="540433763">
    <w:abstractNumId w:val="8"/>
  </w:num>
  <w:num w:numId="3" w16cid:durableId="671764533">
    <w:abstractNumId w:val="9"/>
  </w:num>
  <w:num w:numId="4" w16cid:durableId="1941638479">
    <w:abstractNumId w:val="11"/>
  </w:num>
  <w:num w:numId="5" w16cid:durableId="1655795315">
    <w:abstractNumId w:val="5"/>
  </w:num>
  <w:num w:numId="6" w16cid:durableId="1690327758">
    <w:abstractNumId w:val="4"/>
  </w:num>
  <w:num w:numId="7" w16cid:durableId="1464273701">
    <w:abstractNumId w:val="7"/>
  </w:num>
  <w:num w:numId="8" w16cid:durableId="303319131">
    <w:abstractNumId w:val="1"/>
  </w:num>
  <w:num w:numId="9" w16cid:durableId="1184510818">
    <w:abstractNumId w:val="3"/>
  </w:num>
  <w:num w:numId="10" w16cid:durableId="1230651556">
    <w:abstractNumId w:val="0"/>
  </w:num>
  <w:num w:numId="11" w16cid:durableId="1717436658">
    <w:abstractNumId w:val="2"/>
  </w:num>
  <w:num w:numId="12" w16cid:durableId="1486168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g3sfkoqDyL+4qGw3su59lkWPZRA0U5ma0rWtw7L7PZfxPZT0dug5leRfLZY5BxyQoNGPAAIYRqaKZ/c8xsDwg==" w:salt="APE5Lkkbo6V5p3Kqv/21Bg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3A"/>
    <w:rsid w:val="00003E16"/>
    <w:rsid w:val="00013308"/>
    <w:rsid w:val="00013719"/>
    <w:rsid w:val="00022129"/>
    <w:rsid w:val="00042976"/>
    <w:rsid w:val="0005043A"/>
    <w:rsid w:val="00057D92"/>
    <w:rsid w:val="00073D28"/>
    <w:rsid w:val="00075386"/>
    <w:rsid w:val="00087CB9"/>
    <w:rsid w:val="00087D63"/>
    <w:rsid w:val="000B09E0"/>
    <w:rsid w:val="000B3B04"/>
    <w:rsid w:val="000C174D"/>
    <w:rsid w:val="000C4A17"/>
    <w:rsid w:val="000C7F3B"/>
    <w:rsid w:val="001620AB"/>
    <w:rsid w:val="001B13B4"/>
    <w:rsid w:val="001B21C6"/>
    <w:rsid w:val="001B7860"/>
    <w:rsid w:val="001D55B6"/>
    <w:rsid w:val="001E1300"/>
    <w:rsid w:val="001E296D"/>
    <w:rsid w:val="001E71BF"/>
    <w:rsid w:val="00227819"/>
    <w:rsid w:val="00233867"/>
    <w:rsid w:val="00246749"/>
    <w:rsid w:val="00253EA5"/>
    <w:rsid w:val="00266F9F"/>
    <w:rsid w:val="002721F5"/>
    <w:rsid w:val="002729CF"/>
    <w:rsid w:val="00273DC9"/>
    <w:rsid w:val="00296621"/>
    <w:rsid w:val="002A0677"/>
    <w:rsid w:val="002B2806"/>
    <w:rsid w:val="002C1F93"/>
    <w:rsid w:val="002C5D3D"/>
    <w:rsid w:val="00305C45"/>
    <w:rsid w:val="003376A7"/>
    <w:rsid w:val="00346B93"/>
    <w:rsid w:val="00381AB9"/>
    <w:rsid w:val="00381BBF"/>
    <w:rsid w:val="003A2607"/>
    <w:rsid w:val="003A46A0"/>
    <w:rsid w:val="003B7DD6"/>
    <w:rsid w:val="003C11EA"/>
    <w:rsid w:val="003E32A8"/>
    <w:rsid w:val="00412A1B"/>
    <w:rsid w:val="00443B30"/>
    <w:rsid w:val="0046063A"/>
    <w:rsid w:val="00460EDA"/>
    <w:rsid w:val="00460F70"/>
    <w:rsid w:val="004622EF"/>
    <w:rsid w:val="00463657"/>
    <w:rsid w:val="004A1E0D"/>
    <w:rsid w:val="004C2D04"/>
    <w:rsid w:val="004C7C66"/>
    <w:rsid w:val="004F29D4"/>
    <w:rsid w:val="00534AFC"/>
    <w:rsid w:val="00556084"/>
    <w:rsid w:val="005574D5"/>
    <w:rsid w:val="00595E4C"/>
    <w:rsid w:val="005A2C46"/>
    <w:rsid w:val="005A3B40"/>
    <w:rsid w:val="005B2BEA"/>
    <w:rsid w:val="005B5034"/>
    <w:rsid w:val="005C2BFB"/>
    <w:rsid w:val="005C3FF9"/>
    <w:rsid w:val="005D5FB7"/>
    <w:rsid w:val="005F75A7"/>
    <w:rsid w:val="006079BF"/>
    <w:rsid w:val="00616684"/>
    <w:rsid w:val="00641AA0"/>
    <w:rsid w:val="00644453"/>
    <w:rsid w:val="00652203"/>
    <w:rsid w:val="00663DC0"/>
    <w:rsid w:val="006944C5"/>
    <w:rsid w:val="006A7C68"/>
    <w:rsid w:val="006B423D"/>
    <w:rsid w:val="006B592E"/>
    <w:rsid w:val="006E105D"/>
    <w:rsid w:val="006E1ACD"/>
    <w:rsid w:val="006E2903"/>
    <w:rsid w:val="006F3D81"/>
    <w:rsid w:val="006F3E5F"/>
    <w:rsid w:val="006F458E"/>
    <w:rsid w:val="007064F7"/>
    <w:rsid w:val="0070758C"/>
    <w:rsid w:val="00717316"/>
    <w:rsid w:val="00727579"/>
    <w:rsid w:val="007329CF"/>
    <w:rsid w:val="007470E6"/>
    <w:rsid w:val="00770DAE"/>
    <w:rsid w:val="00783EC4"/>
    <w:rsid w:val="00787213"/>
    <w:rsid w:val="00790DDD"/>
    <w:rsid w:val="007A6931"/>
    <w:rsid w:val="007C0344"/>
    <w:rsid w:val="007F3BD0"/>
    <w:rsid w:val="00804063"/>
    <w:rsid w:val="008148B0"/>
    <w:rsid w:val="0081514F"/>
    <w:rsid w:val="008255FE"/>
    <w:rsid w:val="00835F82"/>
    <w:rsid w:val="00850549"/>
    <w:rsid w:val="00852EC7"/>
    <w:rsid w:val="0085511D"/>
    <w:rsid w:val="00857CF7"/>
    <w:rsid w:val="00877BA5"/>
    <w:rsid w:val="00883364"/>
    <w:rsid w:val="008849A3"/>
    <w:rsid w:val="008C0A88"/>
    <w:rsid w:val="008D3F2B"/>
    <w:rsid w:val="009069BD"/>
    <w:rsid w:val="00931C16"/>
    <w:rsid w:val="00943B4A"/>
    <w:rsid w:val="00956AE3"/>
    <w:rsid w:val="00961435"/>
    <w:rsid w:val="0096786B"/>
    <w:rsid w:val="009812DC"/>
    <w:rsid w:val="00981488"/>
    <w:rsid w:val="009825EA"/>
    <w:rsid w:val="00986684"/>
    <w:rsid w:val="009877ED"/>
    <w:rsid w:val="00987E66"/>
    <w:rsid w:val="009904EF"/>
    <w:rsid w:val="009905E1"/>
    <w:rsid w:val="00990D0C"/>
    <w:rsid w:val="0099684E"/>
    <w:rsid w:val="009A383A"/>
    <w:rsid w:val="009C07D2"/>
    <w:rsid w:val="009D7A9F"/>
    <w:rsid w:val="009E48F2"/>
    <w:rsid w:val="00A54F4A"/>
    <w:rsid w:val="00A77528"/>
    <w:rsid w:val="00A873CC"/>
    <w:rsid w:val="00A947E5"/>
    <w:rsid w:val="00AD632D"/>
    <w:rsid w:val="00AD667C"/>
    <w:rsid w:val="00B0167B"/>
    <w:rsid w:val="00B0742A"/>
    <w:rsid w:val="00B5114D"/>
    <w:rsid w:val="00B53114"/>
    <w:rsid w:val="00B60A12"/>
    <w:rsid w:val="00B72135"/>
    <w:rsid w:val="00B7738C"/>
    <w:rsid w:val="00B82397"/>
    <w:rsid w:val="00B909CB"/>
    <w:rsid w:val="00B937F3"/>
    <w:rsid w:val="00B9766B"/>
    <w:rsid w:val="00BC7F76"/>
    <w:rsid w:val="00BE02A0"/>
    <w:rsid w:val="00BF0E0F"/>
    <w:rsid w:val="00BF7AE4"/>
    <w:rsid w:val="00C01791"/>
    <w:rsid w:val="00C34978"/>
    <w:rsid w:val="00C43681"/>
    <w:rsid w:val="00C63953"/>
    <w:rsid w:val="00C6642C"/>
    <w:rsid w:val="00C76188"/>
    <w:rsid w:val="00C902EB"/>
    <w:rsid w:val="00CA2061"/>
    <w:rsid w:val="00CB1754"/>
    <w:rsid w:val="00CE77E9"/>
    <w:rsid w:val="00D03FC8"/>
    <w:rsid w:val="00D10AB5"/>
    <w:rsid w:val="00D20766"/>
    <w:rsid w:val="00D227E6"/>
    <w:rsid w:val="00D265DB"/>
    <w:rsid w:val="00D55526"/>
    <w:rsid w:val="00D6397E"/>
    <w:rsid w:val="00D70FD6"/>
    <w:rsid w:val="00D75106"/>
    <w:rsid w:val="00D76DA4"/>
    <w:rsid w:val="00D773E7"/>
    <w:rsid w:val="00D90E0C"/>
    <w:rsid w:val="00DA53FF"/>
    <w:rsid w:val="00DB2D17"/>
    <w:rsid w:val="00DB36B2"/>
    <w:rsid w:val="00DB66EC"/>
    <w:rsid w:val="00DC7FEA"/>
    <w:rsid w:val="00DD2C60"/>
    <w:rsid w:val="00DD70E2"/>
    <w:rsid w:val="00DD751F"/>
    <w:rsid w:val="00DE10B8"/>
    <w:rsid w:val="00DF1CDD"/>
    <w:rsid w:val="00DF3845"/>
    <w:rsid w:val="00E20C09"/>
    <w:rsid w:val="00E23237"/>
    <w:rsid w:val="00E313E9"/>
    <w:rsid w:val="00E334A0"/>
    <w:rsid w:val="00E45E89"/>
    <w:rsid w:val="00E7153B"/>
    <w:rsid w:val="00E77820"/>
    <w:rsid w:val="00E93CF1"/>
    <w:rsid w:val="00EA6683"/>
    <w:rsid w:val="00EB2D1B"/>
    <w:rsid w:val="00EE5C14"/>
    <w:rsid w:val="00F12761"/>
    <w:rsid w:val="00F217B6"/>
    <w:rsid w:val="00F217B7"/>
    <w:rsid w:val="00F3577B"/>
    <w:rsid w:val="00F60F33"/>
    <w:rsid w:val="00F71FEC"/>
    <w:rsid w:val="00F95A31"/>
    <w:rsid w:val="00FB4473"/>
    <w:rsid w:val="00FC3593"/>
    <w:rsid w:val="00FD1FD2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653B"/>
  <w15:chartTrackingRefBased/>
  <w15:docId w15:val="{CF647B84-9B8D-4031-B12D-7791A74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semiHidden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77528"/>
    <w:pPr>
      <w:autoSpaceDE/>
      <w:autoSpaceDN/>
      <w:spacing w:before="100" w:beforeAutospacing="1" w:after="100" w:afterAutospacing="1"/>
    </w:pPr>
  </w:style>
  <w:style w:type="paragraph" w:customStyle="1" w:styleId="Default">
    <w:name w:val="Default"/>
    <w:rsid w:val="00A775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52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4A39-310A-48E0-8047-94B54054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18594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subject/>
  <dc:creator>Ciro Sessa</dc:creator>
  <cp:keywords/>
  <cp:lastModifiedBy>Ciro Sessa</cp:lastModifiedBy>
  <cp:revision>7</cp:revision>
  <cp:lastPrinted>2011-06-10T12:33:00Z</cp:lastPrinted>
  <dcterms:created xsi:type="dcterms:W3CDTF">2023-01-23T15:09:00Z</dcterms:created>
  <dcterms:modified xsi:type="dcterms:W3CDTF">2023-01-23T15:56:00Z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